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7D" w:rsidRDefault="00B9117D" w:rsidP="00DF411C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B9117D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857250" cy="895350"/>
            <wp:effectExtent l="0" t="0" r="0" b="0"/>
            <wp:docPr id="2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1C" w:rsidRDefault="0071378F" w:rsidP="00DF411C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11.01.2022г. №11</w:t>
      </w:r>
    </w:p>
    <w:p w:rsidR="00DF411C" w:rsidRPr="006818AE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DF411C" w:rsidRPr="006818AE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DF411C" w:rsidRPr="006818AE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DF411C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DF411C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F411C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F411C" w:rsidRPr="009333C1" w:rsidRDefault="00DF411C" w:rsidP="002C62BD">
      <w:pPr>
        <w:tabs>
          <w:tab w:val="left" w:pos="582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46358" w:rsidRPr="00D2041B" w:rsidRDefault="00246358" w:rsidP="002F642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И ПОДДЕРЖКА МАЛОГО И СРЕДНЕГО ПРЕДПРИНИМАТЕЛЬСТВА НА ТЕРРИТОРИИ МУНИЦИПАЛЬНОГО ОБРАЗОВАНИЯ «ТУРГЕНЕВКА» НА 2022-2024 ГОДЫ»</w:t>
      </w:r>
    </w:p>
    <w:p w:rsidR="00246358" w:rsidRPr="002F6422" w:rsidRDefault="00246358" w:rsidP="002F64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358" w:rsidRPr="002F6422" w:rsidRDefault="00246358" w:rsidP="002F642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F6422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Федеральный закон от 24.07.2007 г. № 209-ФЗ «О развитии малого и среднего предпринимательства в Российской Федерации, Уставом муниципального образования «Тургеневка», Администрация муниципального образования «Тургеневка»</w:t>
      </w:r>
      <w:r w:rsidR="002F6422">
        <w:rPr>
          <w:rFonts w:ascii="Arial" w:hAnsi="Arial" w:cs="Arial"/>
          <w:sz w:val="24"/>
          <w:szCs w:val="24"/>
        </w:rPr>
        <w:t>,</w:t>
      </w:r>
    </w:p>
    <w:p w:rsidR="00246358" w:rsidRPr="002F6422" w:rsidRDefault="00246358" w:rsidP="002F64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6358" w:rsidRDefault="00246358" w:rsidP="002F642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6422">
        <w:rPr>
          <w:rFonts w:ascii="Arial" w:hAnsi="Arial" w:cs="Arial"/>
          <w:b/>
          <w:sz w:val="30"/>
          <w:szCs w:val="30"/>
        </w:rPr>
        <w:t>ПОСТАНОВЛЯЕТ:</w:t>
      </w:r>
    </w:p>
    <w:p w:rsidR="002F6422" w:rsidRPr="002F6422" w:rsidRDefault="002F6422" w:rsidP="002F64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6358" w:rsidRPr="002F6422" w:rsidRDefault="00246358" w:rsidP="002F6422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6422">
        <w:rPr>
          <w:rFonts w:ascii="Arial" w:hAnsi="Arial" w:cs="Arial"/>
          <w:sz w:val="24"/>
          <w:szCs w:val="24"/>
        </w:rPr>
        <w:t>Утвердить прилагаемую муниципальную программу "Развитие</w:t>
      </w:r>
      <w:r w:rsidR="002F6422">
        <w:rPr>
          <w:rFonts w:ascii="Arial" w:hAnsi="Arial" w:cs="Arial"/>
          <w:sz w:val="24"/>
          <w:szCs w:val="24"/>
        </w:rPr>
        <w:t xml:space="preserve"> </w:t>
      </w:r>
      <w:r w:rsidRPr="002F6422">
        <w:rPr>
          <w:rFonts w:ascii="Arial" w:hAnsi="Arial" w:cs="Arial"/>
          <w:sz w:val="24"/>
          <w:szCs w:val="24"/>
        </w:rPr>
        <w:t>поддержка малого и среднего предпринимательства на территории муниципального образования «Тургеневка» на 2022-2024 годы"  (Приложение 1);</w:t>
      </w:r>
    </w:p>
    <w:p w:rsidR="00246358" w:rsidRPr="002F6422" w:rsidRDefault="00246358" w:rsidP="00246358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F6422">
        <w:rPr>
          <w:rFonts w:ascii="Arial" w:hAnsi="Arial" w:cs="Arial"/>
          <w:sz w:val="24"/>
          <w:szCs w:val="24"/>
        </w:rPr>
        <w:t>Утвердить прилагаемый Порядок оказания финансовой поддержки субъектам малого и среднего предпринимательства муниципального образования «Тургеневка» (Приложение 2);</w:t>
      </w:r>
    </w:p>
    <w:p w:rsidR="00246358" w:rsidRPr="002F6422" w:rsidRDefault="00246358" w:rsidP="0024635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F6422">
        <w:rPr>
          <w:rFonts w:ascii="Arial" w:hAnsi="Arial" w:cs="Arial"/>
          <w:bCs/>
          <w:sz w:val="24"/>
          <w:szCs w:val="24"/>
        </w:rPr>
        <w:t>Финансисту администрации МО «Тургеневка» учесть финансирование программы при формировании бюджета МО «Тургеневка»</w:t>
      </w:r>
    </w:p>
    <w:p w:rsidR="00246358" w:rsidRPr="002F6422" w:rsidRDefault="00246358" w:rsidP="0024635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6422">
        <w:rPr>
          <w:rFonts w:ascii="Arial" w:hAnsi="Arial" w:cs="Arial"/>
          <w:bCs/>
          <w:sz w:val="24"/>
          <w:szCs w:val="24"/>
        </w:rPr>
        <w:t>Настоящее постановление подлежит официальному опубликованию в газете Вестник МО «Тургеневка», а также на официальном сайте МО «Тургеневка» в информационно-телекоммуникационной сети «Интернет».</w:t>
      </w:r>
    </w:p>
    <w:p w:rsidR="00246358" w:rsidRDefault="00246358" w:rsidP="002F6422">
      <w:pPr>
        <w:spacing w:after="0" w:line="240" w:lineRule="auto"/>
        <w:jc w:val="both"/>
        <w:rPr>
          <w:rFonts w:ascii="Arial" w:hAnsi="Arial" w:cs="Arial"/>
          <w:szCs w:val="28"/>
        </w:rPr>
      </w:pPr>
    </w:p>
    <w:p w:rsidR="00246358" w:rsidRPr="00F504F6" w:rsidRDefault="00246358" w:rsidP="002F6422">
      <w:pPr>
        <w:spacing w:after="0" w:line="240" w:lineRule="auto"/>
        <w:jc w:val="both"/>
        <w:rPr>
          <w:rFonts w:ascii="Arial" w:hAnsi="Arial" w:cs="Arial"/>
          <w:szCs w:val="28"/>
        </w:rPr>
      </w:pPr>
    </w:p>
    <w:p w:rsidR="00246358" w:rsidRPr="002C62BD" w:rsidRDefault="00246358" w:rsidP="002F642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Pr="002C62BD">
        <w:rPr>
          <w:rFonts w:ascii="Arial" w:hAnsi="Arial" w:cs="Arial"/>
          <w:bCs/>
        </w:rPr>
        <w:t xml:space="preserve"> МО «Тургеневка» </w:t>
      </w:r>
    </w:p>
    <w:p w:rsidR="00246358" w:rsidRDefault="00246358" w:rsidP="002F64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В.В. Синкевич</w:t>
      </w:r>
    </w:p>
    <w:p w:rsidR="00246358" w:rsidRPr="002F6422" w:rsidRDefault="00246358" w:rsidP="00246358">
      <w:pPr>
        <w:shd w:val="clear" w:color="auto" w:fill="FFFFFF"/>
        <w:spacing w:line="231" w:lineRule="atLeast"/>
        <w:jc w:val="both"/>
        <w:rPr>
          <w:rFonts w:ascii="Arial" w:hAnsi="Arial" w:cs="Arial"/>
          <w:b/>
          <w:color w:val="414243"/>
          <w:sz w:val="24"/>
          <w:szCs w:val="24"/>
          <w:lang w:eastAsia="ru-RU"/>
        </w:rPr>
      </w:pPr>
    </w:p>
    <w:p w:rsidR="00246358" w:rsidRPr="00A55169" w:rsidRDefault="00246358" w:rsidP="00246358">
      <w:pPr>
        <w:pStyle w:val="ConsPlusNormal"/>
        <w:widowControl/>
        <w:jc w:val="right"/>
        <w:outlineLvl w:val="0"/>
        <w:rPr>
          <w:rFonts w:ascii="Courier New" w:hAnsi="Courier New" w:cs="Courier New"/>
          <w:szCs w:val="24"/>
        </w:rPr>
      </w:pPr>
      <w:r w:rsidRPr="00A55169">
        <w:rPr>
          <w:rFonts w:ascii="Courier New" w:hAnsi="Courier New" w:cs="Courier New"/>
          <w:szCs w:val="24"/>
        </w:rPr>
        <w:t xml:space="preserve">Приложение №1 </w:t>
      </w:r>
    </w:p>
    <w:p w:rsidR="00246358" w:rsidRPr="00A55169" w:rsidRDefault="00246358" w:rsidP="00246358">
      <w:pPr>
        <w:pStyle w:val="ConsPlusNormal"/>
        <w:widowControl/>
        <w:jc w:val="right"/>
        <w:outlineLvl w:val="0"/>
        <w:rPr>
          <w:rFonts w:ascii="Courier New" w:hAnsi="Courier New" w:cs="Courier New"/>
          <w:szCs w:val="24"/>
        </w:rPr>
      </w:pPr>
      <w:r w:rsidRPr="00A55169">
        <w:rPr>
          <w:rFonts w:ascii="Courier New" w:hAnsi="Courier New" w:cs="Courier New"/>
          <w:szCs w:val="24"/>
        </w:rPr>
        <w:t xml:space="preserve">к постановлению </w:t>
      </w:r>
      <w:r>
        <w:rPr>
          <w:rFonts w:ascii="Courier New" w:hAnsi="Courier New" w:cs="Courier New"/>
          <w:szCs w:val="24"/>
        </w:rPr>
        <w:t xml:space="preserve">главы </w:t>
      </w:r>
      <w:r w:rsidRPr="00A55169">
        <w:rPr>
          <w:rFonts w:ascii="Courier New" w:hAnsi="Courier New" w:cs="Courier New"/>
          <w:szCs w:val="24"/>
        </w:rPr>
        <w:t>администрации</w:t>
      </w:r>
    </w:p>
    <w:p w:rsidR="00246358" w:rsidRPr="00A55169" w:rsidRDefault="00246358" w:rsidP="00246358">
      <w:pPr>
        <w:pStyle w:val="ConsPlusNormal"/>
        <w:widowControl/>
        <w:jc w:val="right"/>
        <w:outlineLvl w:val="0"/>
        <w:rPr>
          <w:rFonts w:ascii="Courier New" w:hAnsi="Courier New" w:cs="Courier New"/>
          <w:b/>
          <w:bCs/>
          <w:sz w:val="18"/>
        </w:rPr>
      </w:pPr>
      <w:r>
        <w:rPr>
          <w:rFonts w:ascii="Courier New" w:hAnsi="Courier New" w:cs="Courier New"/>
          <w:szCs w:val="24"/>
        </w:rPr>
        <w:t>МО «Тургеневка»</w:t>
      </w:r>
    </w:p>
    <w:p w:rsidR="00246358" w:rsidRPr="002F6422" w:rsidRDefault="00246358" w:rsidP="002F6422">
      <w:pPr>
        <w:tabs>
          <w:tab w:val="left" w:pos="6237"/>
        </w:tabs>
        <w:spacing w:after="0" w:line="240" w:lineRule="auto"/>
        <w:jc w:val="both"/>
        <w:rPr>
          <w:rFonts w:ascii="Courier New" w:hAnsi="Courier New" w:cs="Courier New"/>
          <w:b/>
          <w:bCs/>
          <w:szCs w:val="28"/>
        </w:rPr>
      </w:pPr>
      <w:r w:rsidRPr="00A55169">
        <w:rPr>
          <w:rFonts w:ascii="Courier New" w:hAnsi="Courier New" w:cs="Courier New"/>
          <w:b/>
          <w:bCs/>
          <w:szCs w:val="28"/>
        </w:rPr>
        <w:tab/>
        <w:t xml:space="preserve">    </w:t>
      </w:r>
      <w:r>
        <w:rPr>
          <w:rFonts w:ascii="Courier New" w:hAnsi="Courier New" w:cs="Courier New"/>
        </w:rPr>
        <w:t xml:space="preserve">№11 </w:t>
      </w:r>
      <w:r w:rsidRPr="00A55169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11.01</w:t>
      </w:r>
      <w:r w:rsidRPr="00A5516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2022г.</w:t>
      </w:r>
    </w:p>
    <w:p w:rsidR="00246358" w:rsidRPr="00132B86" w:rsidRDefault="00246358" w:rsidP="002463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2B86">
        <w:rPr>
          <w:rFonts w:ascii="Arial" w:hAnsi="Arial" w:cs="Arial"/>
          <w:b/>
          <w:sz w:val="28"/>
          <w:szCs w:val="28"/>
        </w:rPr>
        <w:lastRenderedPageBreak/>
        <w:t>Муниципальная программа</w:t>
      </w:r>
    </w:p>
    <w:p w:rsidR="00246358" w:rsidRPr="00132B86" w:rsidRDefault="00246358" w:rsidP="002463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2B86">
        <w:rPr>
          <w:rFonts w:ascii="Arial" w:hAnsi="Arial" w:cs="Arial"/>
          <w:b/>
          <w:sz w:val="28"/>
          <w:szCs w:val="28"/>
        </w:rPr>
        <w:t>"Развитие и поддержка малого и среднего предпринимательства на территории муниципального образования «Тургеневка» на 2022-2024 годы"</w:t>
      </w:r>
    </w:p>
    <w:p w:rsidR="00246358" w:rsidRDefault="00246358" w:rsidP="00246358">
      <w:pPr>
        <w:spacing w:after="0" w:line="240" w:lineRule="auto"/>
        <w:jc w:val="center"/>
        <w:rPr>
          <w:sz w:val="28"/>
          <w:szCs w:val="28"/>
        </w:rPr>
      </w:pPr>
    </w:p>
    <w:p w:rsidR="00246358" w:rsidRPr="00246358" w:rsidRDefault="00246358" w:rsidP="00246358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132B86">
        <w:rPr>
          <w:rFonts w:ascii="Arial" w:hAnsi="Arial" w:cs="Arial"/>
          <w:szCs w:val="28"/>
        </w:rPr>
        <w:t>Паспорт целевой программы</w:t>
      </w:r>
    </w:p>
    <w:tbl>
      <w:tblPr>
        <w:tblW w:w="101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32"/>
        <w:gridCol w:w="7823"/>
      </w:tblGrid>
      <w:tr w:rsidR="00246358" w:rsidRPr="00132B86" w:rsidTr="007B1B12">
        <w:trPr>
          <w:trHeight w:val="195"/>
          <w:tblCellSpacing w:w="0" w:type="dxa"/>
        </w:trPr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58" w:rsidRPr="00132B86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132B86">
              <w:rPr>
                <w:rFonts w:ascii="Courier New" w:hAnsi="Courier New" w:cs="Courier New"/>
                <w:szCs w:val="28"/>
              </w:rPr>
              <w:t xml:space="preserve">Наименование </w:t>
            </w:r>
            <w:r w:rsidRPr="00132B86">
              <w:rPr>
                <w:rFonts w:ascii="Courier New" w:hAnsi="Courier New" w:cs="Courier New"/>
                <w:szCs w:val="28"/>
              </w:rPr>
              <w:br/>
              <w:t>программы</w:t>
            </w:r>
          </w:p>
        </w:tc>
        <w:tc>
          <w:tcPr>
            <w:tcW w:w="7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58" w:rsidRPr="00132B86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132B86">
              <w:rPr>
                <w:rFonts w:ascii="Courier New" w:hAnsi="Courier New" w:cs="Courier New"/>
                <w:szCs w:val="28"/>
              </w:rPr>
              <w:t xml:space="preserve">Муниципальная программа "Развитие и поддержка малого и среднего предпринимательства на территории муниципального образования «Тургеневка» на 2022-2024 годы» </w:t>
            </w:r>
          </w:p>
        </w:tc>
      </w:tr>
      <w:tr w:rsidR="00246358" w:rsidTr="007B1B12">
        <w:trPr>
          <w:trHeight w:val="555"/>
          <w:tblCellSpacing w:w="0" w:type="dxa"/>
        </w:trPr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58" w:rsidRPr="00132B86" w:rsidRDefault="00246358" w:rsidP="002F6422">
            <w:pPr>
              <w:spacing w:after="0" w:line="24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Основы разработки </w:t>
            </w:r>
            <w:r w:rsidRPr="00132B86">
              <w:rPr>
                <w:rFonts w:ascii="Arial" w:hAnsi="Arial" w:cs="Arial"/>
                <w:szCs w:val="28"/>
              </w:rPr>
              <w:t>Программы</w:t>
            </w:r>
          </w:p>
        </w:tc>
        <w:tc>
          <w:tcPr>
            <w:tcW w:w="7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58" w:rsidRPr="00132B86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132B86">
              <w:rPr>
                <w:rFonts w:ascii="Courier New" w:hAnsi="Courier New" w:cs="Courier New"/>
                <w:szCs w:val="28"/>
              </w:rPr>
              <w:t>- п.28 ч.1 ст.14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246358" w:rsidRPr="00132B86" w:rsidRDefault="00246358" w:rsidP="002F6422">
            <w:pPr>
              <w:spacing w:after="0" w:line="24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- </w:t>
            </w:r>
            <w:r w:rsidRPr="008774C0">
              <w:rPr>
                <w:rFonts w:ascii="Courier New" w:hAnsi="Courier New" w:cs="Courier New"/>
              </w:rPr>
              <w:t>Федеральный Закон Российской Федерац</w:t>
            </w:r>
            <w:r>
              <w:rPr>
                <w:rFonts w:ascii="Courier New" w:hAnsi="Courier New" w:cs="Courier New"/>
              </w:rPr>
              <w:t xml:space="preserve">ии от 22.07.2008г. №159-ФЗ «Об </w:t>
            </w:r>
            <w:r w:rsidRPr="008774C0">
              <w:rPr>
                <w:rFonts w:ascii="Courier New" w:hAnsi="Courier New" w:cs="Courier New"/>
              </w:rPr>
              <w:t>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246358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132B86">
              <w:rPr>
                <w:rFonts w:ascii="Courier New" w:hAnsi="Courier New" w:cs="Courier New"/>
                <w:szCs w:val="28"/>
              </w:rPr>
              <w:t>- Федеральный закон от 24.07.2007 г. № 209-ФЗ «О развитии малого и среднего предпринимательства в Российской Федерации»</w:t>
            </w:r>
            <w:r>
              <w:rPr>
                <w:rFonts w:ascii="Courier New" w:hAnsi="Courier New" w:cs="Courier New"/>
                <w:szCs w:val="28"/>
              </w:rPr>
              <w:t>;</w:t>
            </w:r>
          </w:p>
          <w:p w:rsidR="00246358" w:rsidRPr="00132B86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 xml:space="preserve">- </w:t>
            </w:r>
            <w:r w:rsidRPr="00132B86">
              <w:rPr>
                <w:rFonts w:ascii="Arial" w:hAnsi="Arial" w:cs="Arial"/>
                <w:szCs w:val="28"/>
              </w:rPr>
              <w:t xml:space="preserve">- </w:t>
            </w:r>
            <w:r w:rsidRPr="00132B86">
              <w:rPr>
                <w:rFonts w:ascii="Courier New" w:hAnsi="Courier New" w:cs="Courier New"/>
                <w:szCs w:val="28"/>
              </w:rPr>
              <w:t>Устав муниципального образования «Тургеневка</w:t>
            </w:r>
            <w:r>
              <w:rPr>
                <w:rFonts w:ascii="Courier New" w:hAnsi="Courier New" w:cs="Courier New"/>
                <w:szCs w:val="28"/>
              </w:rPr>
              <w:t>».</w:t>
            </w:r>
          </w:p>
          <w:p w:rsidR="00246358" w:rsidRPr="00132B86" w:rsidRDefault="00246358" w:rsidP="002F6422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246358" w:rsidTr="007B1B12">
        <w:trPr>
          <w:trHeight w:val="210"/>
          <w:tblCellSpacing w:w="0" w:type="dxa"/>
        </w:trPr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58" w:rsidRPr="00132B86" w:rsidRDefault="00246358" w:rsidP="002F6422">
            <w:pPr>
              <w:spacing w:after="0" w:line="24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Разработчик</w:t>
            </w:r>
            <w:r w:rsidRPr="00132B86">
              <w:rPr>
                <w:rFonts w:ascii="Arial" w:hAnsi="Arial" w:cs="Arial"/>
                <w:szCs w:val="28"/>
              </w:rPr>
              <w:t xml:space="preserve"> программы</w:t>
            </w:r>
          </w:p>
        </w:tc>
        <w:tc>
          <w:tcPr>
            <w:tcW w:w="7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58" w:rsidRPr="00132B86" w:rsidRDefault="00246358" w:rsidP="002F6422">
            <w:p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8774C0">
              <w:rPr>
                <w:rFonts w:ascii="Courier New" w:hAnsi="Courier New" w:cs="Courier New"/>
              </w:rPr>
              <w:t>Администрация муниципального образования «Тургеневка»</w:t>
            </w:r>
            <w:r>
              <w:rPr>
                <w:rFonts w:ascii="Courier New" w:hAnsi="Courier New" w:cs="Courier New"/>
              </w:rPr>
              <w:t xml:space="preserve"> (далее–</w:t>
            </w:r>
            <w:r w:rsidRPr="008774C0">
              <w:rPr>
                <w:rFonts w:ascii="Courier New" w:hAnsi="Courier New" w:cs="Courier New"/>
              </w:rPr>
              <w:t>АМО «Тургеневка»</w:t>
            </w:r>
            <w:r>
              <w:rPr>
                <w:rFonts w:ascii="Courier New" w:hAnsi="Courier New" w:cs="Courier New"/>
              </w:rPr>
              <w:t>)</w:t>
            </w:r>
          </w:p>
        </w:tc>
      </w:tr>
      <w:tr w:rsidR="00246358" w:rsidTr="007B1B12">
        <w:trPr>
          <w:trHeight w:val="330"/>
          <w:tblCellSpacing w:w="0" w:type="dxa"/>
        </w:trPr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58" w:rsidRPr="00132B86" w:rsidRDefault="00246358" w:rsidP="002F6422">
            <w:p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132B86">
              <w:rPr>
                <w:rFonts w:ascii="Arial" w:hAnsi="Arial" w:cs="Arial"/>
                <w:szCs w:val="28"/>
              </w:rPr>
              <w:t>Исполнители программы</w:t>
            </w:r>
          </w:p>
        </w:tc>
        <w:tc>
          <w:tcPr>
            <w:tcW w:w="7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58" w:rsidRPr="00132B86" w:rsidRDefault="00246358" w:rsidP="002F6422">
            <w:p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8774C0">
              <w:rPr>
                <w:rFonts w:ascii="Courier New" w:hAnsi="Courier New" w:cs="Courier New"/>
              </w:rPr>
              <w:t>Администрация муниципального образования «Тургеневка»</w:t>
            </w:r>
            <w:r>
              <w:rPr>
                <w:rFonts w:ascii="Courier New" w:hAnsi="Courier New" w:cs="Courier New"/>
              </w:rPr>
              <w:t xml:space="preserve"> (далее–</w:t>
            </w:r>
            <w:r w:rsidRPr="008774C0">
              <w:rPr>
                <w:rFonts w:ascii="Courier New" w:hAnsi="Courier New" w:cs="Courier New"/>
              </w:rPr>
              <w:t>АМО «Тургеневка»</w:t>
            </w:r>
            <w:r>
              <w:rPr>
                <w:rFonts w:ascii="Courier New" w:hAnsi="Courier New" w:cs="Courier New"/>
              </w:rPr>
              <w:t>)</w:t>
            </w:r>
          </w:p>
        </w:tc>
      </w:tr>
      <w:tr w:rsidR="00246358" w:rsidTr="007B1B12">
        <w:trPr>
          <w:trHeight w:val="330"/>
          <w:tblCellSpacing w:w="0" w:type="dxa"/>
        </w:trPr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58" w:rsidRPr="00132B86" w:rsidRDefault="00246358" w:rsidP="002F6422">
            <w:p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132B86">
              <w:rPr>
                <w:rFonts w:ascii="Arial" w:hAnsi="Arial" w:cs="Arial"/>
                <w:szCs w:val="28"/>
              </w:rPr>
              <w:t>Цель программы</w:t>
            </w:r>
          </w:p>
        </w:tc>
        <w:tc>
          <w:tcPr>
            <w:tcW w:w="7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358" w:rsidRPr="00DF2D31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>-</w:t>
            </w:r>
            <w:r w:rsidRPr="00DF2D31">
              <w:rPr>
                <w:rFonts w:ascii="Courier New" w:hAnsi="Courier New" w:cs="Courier New"/>
                <w:szCs w:val="28"/>
              </w:rPr>
              <w:t xml:space="preserve">Сохранение и приумножение производственного потенциала малого и среднего предпринимательства на территории муниципального образования </w:t>
            </w:r>
            <w:r>
              <w:rPr>
                <w:rFonts w:ascii="Courier New" w:hAnsi="Courier New" w:cs="Courier New"/>
                <w:szCs w:val="28"/>
              </w:rPr>
              <w:t>«Тургеневка»;</w:t>
            </w:r>
          </w:p>
          <w:p w:rsidR="00246358" w:rsidRPr="00DF2D31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 xml:space="preserve">- </w:t>
            </w:r>
            <w:r w:rsidRPr="00DF2D31">
              <w:rPr>
                <w:rFonts w:ascii="Courier New" w:hAnsi="Courier New" w:cs="Courier New"/>
                <w:szCs w:val="28"/>
              </w:rPr>
              <w:t>увеличение количества субъектов малого и среднего предпринимательства;</w:t>
            </w:r>
          </w:p>
          <w:p w:rsidR="00246358" w:rsidRPr="00DF2D31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 xml:space="preserve">- </w:t>
            </w:r>
            <w:r w:rsidRPr="00DF2D31">
              <w:rPr>
                <w:rFonts w:ascii="Courier New" w:hAnsi="Courier New" w:cs="Courier New"/>
                <w:szCs w:val="28"/>
              </w:rPr>
              <w:t>обеспечение занятости населения и развитие самозанятости</w:t>
            </w:r>
            <w:r>
              <w:rPr>
                <w:rFonts w:ascii="Courier New" w:hAnsi="Courier New" w:cs="Courier New"/>
                <w:szCs w:val="28"/>
              </w:rPr>
              <w:t>;</w:t>
            </w:r>
          </w:p>
          <w:p w:rsidR="00246358" w:rsidRPr="00DF2D31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 xml:space="preserve">- </w:t>
            </w:r>
            <w:r w:rsidRPr="00DF2D31">
              <w:rPr>
                <w:rFonts w:ascii="Courier New" w:hAnsi="Courier New" w:cs="Courier New"/>
                <w:szCs w:val="28"/>
              </w:rPr>
              <w:t>увеличение доли производимых субъектами малого и среднего предпринимательства товаров (работ, услуг);</w:t>
            </w:r>
          </w:p>
          <w:p w:rsidR="00246358" w:rsidRPr="00132B86" w:rsidRDefault="00246358" w:rsidP="002F6422">
            <w:pPr>
              <w:spacing w:after="0" w:line="240" w:lineRule="auto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 xml:space="preserve">- </w:t>
            </w:r>
            <w:r w:rsidRPr="00DF2D31">
              <w:rPr>
                <w:rFonts w:ascii="Courier New" w:hAnsi="Courier New" w:cs="Courier New"/>
                <w:szCs w:val="28"/>
              </w:rPr>
              <w:t xml:space="preserve">увеличение доли уплаченных субъектами малого и среднего предпринимательства налогов в доход бюджета </w:t>
            </w:r>
            <w:r>
              <w:rPr>
                <w:rFonts w:ascii="Courier New" w:hAnsi="Courier New" w:cs="Courier New"/>
                <w:szCs w:val="28"/>
              </w:rPr>
              <w:t>муниципального образования «Тургеневка».</w:t>
            </w:r>
          </w:p>
        </w:tc>
      </w:tr>
      <w:tr w:rsidR="00246358" w:rsidTr="007B1B12">
        <w:trPr>
          <w:trHeight w:val="210"/>
          <w:tblCellSpacing w:w="0" w:type="dxa"/>
        </w:trPr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58" w:rsidRPr="00363A12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363A12">
              <w:rPr>
                <w:rFonts w:ascii="Courier New" w:hAnsi="Courier New" w:cs="Courier New"/>
                <w:szCs w:val="28"/>
              </w:rPr>
              <w:t xml:space="preserve">Основные задачи </w:t>
            </w:r>
            <w:r w:rsidRPr="00363A12">
              <w:rPr>
                <w:rFonts w:ascii="Courier New" w:hAnsi="Courier New" w:cs="Courier New"/>
                <w:szCs w:val="28"/>
              </w:rPr>
              <w:br/>
              <w:t>программы</w:t>
            </w:r>
          </w:p>
        </w:tc>
        <w:tc>
          <w:tcPr>
            <w:tcW w:w="7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58" w:rsidRPr="00363A12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363A12">
              <w:rPr>
                <w:rFonts w:ascii="Courier New" w:hAnsi="Courier New" w:cs="Courier New"/>
                <w:szCs w:val="28"/>
              </w:rPr>
              <w:t>- создание благоприятных условий для развития малого и среднего предпринимательства;</w:t>
            </w:r>
          </w:p>
          <w:p w:rsidR="00246358" w:rsidRPr="00363A12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363A12">
              <w:rPr>
                <w:rFonts w:ascii="Courier New" w:hAnsi="Courier New" w:cs="Courier New"/>
                <w:szCs w:val="28"/>
              </w:rPr>
              <w:t>- оказание административно-организационной и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доход";</w:t>
            </w:r>
          </w:p>
          <w:p w:rsidR="00246358" w:rsidRPr="00363A12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363A12">
              <w:rPr>
                <w:rFonts w:ascii="Courier New" w:hAnsi="Courier New" w:cs="Courier New"/>
                <w:szCs w:val="28"/>
              </w:rPr>
              <w:t>- формирование благоприятного общественного мнения о развитии малого и среднего предпринимательства на территории муниципального образования</w:t>
            </w:r>
            <w:r>
              <w:rPr>
                <w:rFonts w:ascii="Courier New" w:hAnsi="Courier New" w:cs="Courier New"/>
                <w:szCs w:val="28"/>
              </w:rPr>
              <w:t xml:space="preserve"> сельского поселения.</w:t>
            </w:r>
          </w:p>
        </w:tc>
      </w:tr>
      <w:tr w:rsidR="00246358" w:rsidTr="007B1B12">
        <w:trPr>
          <w:trHeight w:val="330"/>
          <w:tblCellSpacing w:w="0" w:type="dxa"/>
        </w:trPr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58" w:rsidRPr="00F0645F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F0645F">
              <w:rPr>
                <w:rFonts w:ascii="Courier New" w:hAnsi="Courier New" w:cs="Courier New"/>
                <w:szCs w:val="28"/>
              </w:rPr>
              <w:t>Сроки (этапы) реализации программы</w:t>
            </w:r>
          </w:p>
        </w:tc>
        <w:tc>
          <w:tcPr>
            <w:tcW w:w="7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58" w:rsidRPr="00F0645F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F0645F">
              <w:rPr>
                <w:rFonts w:ascii="Courier New" w:hAnsi="Courier New" w:cs="Courier New"/>
                <w:szCs w:val="28"/>
              </w:rPr>
              <w:t>2022- 2024 годы</w:t>
            </w:r>
          </w:p>
        </w:tc>
      </w:tr>
      <w:tr w:rsidR="00246358" w:rsidTr="007B1B12">
        <w:trPr>
          <w:trHeight w:val="330"/>
          <w:tblCellSpacing w:w="0" w:type="dxa"/>
        </w:trPr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358" w:rsidRPr="008774C0" w:rsidRDefault="00246358" w:rsidP="002F64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Объемы финансирования программы</w:t>
            </w:r>
          </w:p>
        </w:tc>
        <w:tc>
          <w:tcPr>
            <w:tcW w:w="7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358" w:rsidRPr="008774C0" w:rsidRDefault="00246358" w:rsidP="002F64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</w:t>
            </w:r>
            <w:r w:rsidRPr="008774C0">
              <w:rPr>
                <w:rFonts w:ascii="Courier New" w:hAnsi="Courier New" w:cs="Courier New"/>
              </w:rPr>
              <w:t xml:space="preserve"> тыс.рублей- бюджет МО «Тургеневка». Объем финансирования может уточняться при формировании бюджета поселения на соответствующий финансовый год</w:t>
            </w:r>
          </w:p>
        </w:tc>
      </w:tr>
      <w:tr w:rsidR="00246358" w:rsidTr="007B1B12">
        <w:trPr>
          <w:trHeight w:val="330"/>
          <w:tblCellSpacing w:w="0" w:type="dxa"/>
        </w:trPr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58" w:rsidRPr="00F0645F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F0645F">
              <w:rPr>
                <w:rFonts w:ascii="Courier New" w:hAnsi="Courier New" w:cs="Courier New"/>
                <w:szCs w:val="28"/>
              </w:rPr>
              <w:t>Перечень основных направлений программы</w:t>
            </w:r>
          </w:p>
        </w:tc>
        <w:tc>
          <w:tcPr>
            <w:tcW w:w="7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58" w:rsidRPr="00F0645F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F0645F">
              <w:rPr>
                <w:rFonts w:ascii="Courier New" w:hAnsi="Courier New" w:cs="Courier New"/>
                <w:szCs w:val="28"/>
              </w:rPr>
              <w:t>1. Осуществление административно-организационной и информационной поддержки субъектам малого и среднего предпринимательства физическим лицам, не являющимся индивидуальными предпринимателями и применяющим специальный налоговый режим "Налог на профессиональный доход";</w:t>
            </w:r>
          </w:p>
          <w:p w:rsidR="00246358" w:rsidRPr="00F0645F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F0645F">
              <w:rPr>
                <w:rFonts w:ascii="Courier New" w:hAnsi="Courier New" w:cs="Courier New"/>
                <w:szCs w:val="28"/>
              </w:rPr>
              <w:t>2. Оказание имущественной поддержки субъектам малого и среднего предпринимательства физическим лицам, не являющимся индивидуальными предпринимателями и применяющим специальный налоговый режим "Налог на профессиональный доход";</w:t>
            </w:r>
          </w:p>
        </w:tc>
      </w:tr>
      <w:tr w:rsidR="00246358" w:rsidTr="007B1B12">
        <w:trPr>
          <w:trHeight w:val="555"/>
          <w:tblCellSpacing w:w="0" w:type="dxa"/>
        </w:trPr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58" w:rsidRPr="00132B86" w:rsidRDefault="00246358" w:rsidP="002F6422">
            <w:p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8774C0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7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58" w:rsidRPr="00F0645F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F0645F">
              <w:rPr>
                <w:rFonts w:ascii="Courier New" w:hAnsi="Courier New" w:cs="Courier New"/>
                <w:szCs w:val="28"/>
              </w:rPr>
              <w:t>1. Количество предпринимателей, получивших консультации и прошедших обучение по основам п</w:t>
            </w:r>
            <w:r>
              <w:rPr>
                <w:rFonts w:ascii="Courier New" w:hAnsi="Courier New" w:cs="Courier New"/>
                <w:szCs w:val="28"/>
              </w:rPr>
              <w:t>редпринимательской деятельности;</w:t>
            </w:r>
          </w:p>
          <w:p w:rsidR="00246358" w:rsidRPr="00F0645F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F0645F">
              <w:rPr>
                <w:rFonts w:ascii="Courier New" w:hAnsi="Courier New" w:cs="Courier New"/>
                <w:szCs w:val="28"/>
              </w:rPr>
              <w:t xml:space="preserve">2. Количество проведенных согласований </w:t>
            </w:r>
            <w:r>
              <w:rPr>
                <w:rFonts w:ascii="Courier New" w:hAnsi="Courier New" w:cs="Courier New"/>
                <w:szCs w:val="28"/>
              </w:rPr>
              <w:t>на размещение торговых объектов;</w:t>
            </w:r>
          </w:p>
          <w:p w:rsidR="00246358" w:rsidRPr="00F0645F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F0645F">
              <w:rPr>
                <w:rFonts w:ascii="Courier New" w:hAnsi="Courier New" w:cs="Courier New"/>
                <w:szCs w:val="28"/>
              </w:rPr>
              <w:t>3. Количество субъектов малого и среднего пред</w:t>
            </w:r>
            <w:r>
              <w:rPr>
                <w:rFonts w:ascii="Courier New" w:hAnsi="Courier New" w:cs="Courier New"/>
                <w:szCs w:val="28"/>
              </w:rPr>
              <w:t>принимательства (рост/снижение);</w:t>
            </w:r>
          </w:p>
          <w:p w:rsidR="00246358" w:rsidRPr="00F0645F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F0645F">
              <w:rPr>
                <w:rFonts w:ascii="Courier New" w:hAnsi="Courier New" w:cs="Courier New"/>
                <w:szCs w:val="28"/>
              </w:rPr>
              <w:t xml:space="preserve">4.Среднее количество работающих граждан </w:t>
            </w:r>
            <w:r>
              <w:rPr>
                <w:rFonts w:ascii="Courier New" w:hAnsi="Courier New" w:cs="Courier New"/>
                <w:szCs w:val="28"/>
              </w:rPr>
              <w:t>у предпринимателей;</w:t>
            </w:r>
          </w:p>
          <w:p w:rsidR="00246358" w:rsidRPr="00F0645F" w:rsidRDefault="00246358" w:rsidP="002F6422">
            <w:pPr>
              <w:spacing w:after="0" w:line="240" w:lineRule="auto"/>
              <w:rPr>
                <w:rFonts w:ascii="Courier New" w:hAnsi="Courier New" w:cs="Courier New"/>
                <w:szCs w:val="28"/>
              </w:rPr>
            </w:pPr>
            <w:r w:rsidRPr="00F0645F">
              <w:rPr>
                <w:rFonts w:ascii="Courier New" w:hAnsi="Courier New" w:cs="Courier New"/>
                <w:szCs w:val="28"/>
              </w:rPr>
              <w:t>5. Количество предпринимателей, участвовавших в яр</w:t>
            </w:r>
            <w:r>
              <w:rPr>
                <w:rFonts w:ascii="Courier New" w:hAnsi="Courier New" w:cs="Courier New"/>
                <w:szCs w:val="28"/>
              </w:rPr>
              <w:t>марках в селе, на уровне района;</w:t>
            </w:r>
          </w:p>
          <w:p w:rsidR="00246358" w:rsidRPr="00132B86" w:rsidRDefault="00246358" w:rsidP="002F6422">
            <w:p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F0645F">
              <w:rPr>
                <w:rFonts w:ascii="Courier New" w:hAnsi="Courier New" w:cs="Courier New"/>
                <w:szCs w:val="28"/>
              </w:rPr>
              <w:t xml:space="preserve">6. Количество публикаций в средствах СМИ и на сайте </w:t>
            </w:r>
            <w:r>
              <w:rPr>
                <w:rFonts w:ascii="Courier New" w:hAnsi="Courier New" w:cs="Courier New"/>
                <w:szCs w:val="28"/>
              </w:rPr>
              <w:t>о деятельности предпринимателей;</w:t>
            </w:r>
          </w:p>
        </w:tc>
      </w:tr>
      <w:tr w:rsidR="00246358" w:rsidTr="007B1B12">
        <w:trPr>
          <w:trHeight w:val="555"/>
          <w:tblCellSpacing w:w="0" w:type="dxa"/>
        </w:trPr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358" w:rsidRPr="008774C0" w:rsidRDefault="00246358" w:rsidP="002F64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Система организации контроля за исполнением Программы</w:t>
            </w:r>
          </w:p>
        </w:tc>
        <w:tc>
          <w:tcPr>
            <w:tcW w:w="7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358" w:rsidRPr="008774C0" w:rsidRDefault="00246358" w:rsidP="002F64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-общий контроль за исполнением Программы осуществляет глава МО «Тургеневка»</w:t>
            </w:r>
          </w:p>
        </w:tc>
      </w:tr>
    </w:tbl>
    <w:p w:rsidR="00246358" w:rsidRDefault="00246358" w:rsidP="00246358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46358" w:rsidRPr="00246358" w:rsidRDefault="00246358" w:rsidP="00246358">
      <w:pPr>
        <w:pStyle w:val="ConsPlusNormal"/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6358">
        <w:rPr>
          <w:rFonts w:ascii="Arial" w:hAnsi="Arial" w:cs="Arial"/>
          <w:b/>
          <w:sz w:val="30"/>
          <w:szCs w:val="30"/>
        </w:rPr>
        <w:t>План</w:t>
      </w:r>
    </w:p>
    <w:p w:rsidR="00246358" w:rsidRPr="00246358" w:rsidRDefault="00246358" w:rsidP="0024635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46358">
        <w:rPr>
          <w:rFonts w:ascii="Arial" w:hAnsi="Arial" w:cs="Arial"/>
          <w:b/>
          <w:sz w:val="30"/>
          <w:szCs w:val="30"/>
        </w:rPr>
        <w:t>мероприятий по осуществлению муниципальной программы "Развитие и поддержка малого и среднего предпринимательства на территории муниципального образования «Тургеневка» на 2022-2024 годы"</w:t>
      </w:r>
    </w:p>
    <w:p w:rsidR="00246358" w:rsidRPr="00246358" w:rsidRDefault="00246358" w:rsidP="002463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5"/>
        <w:gridCol w:w="2637"/>
        <w:gridCol w:w="2126"/>
        <w:gridCol w:w="1985"/>
      </w:tblGrid>
      <w:tr w:rsidR="00246358" w:rsidTr="007B1B12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ac"/>
              <w:shd w:val="clear" w:color="auto" w:fill="FFFFFF"/>
              <w:spacing w:before="0" w:after="0"/>
              <w:rPr>
                <w:rFonts w:ascii="Courier New" w:hAnsi="Courier New" w:cs="Courier New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246358">
              <w:rPr>
                <w:rFonts w:ascii="Courier New" w:hAnsi="Courier New" w:cs="Courier New"/>
                <w:b/>
                <w:color w:val="000000"/>
                <w:sz w:val="22"/>
                <w:szCs w:val="22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58" w:rsidRPr="00246358" w:rsidRDefault="00246358" w:rsidP="002F6422">
            <w:pPr>
              <w:pStyle w:val="ac"/>
              <w:shd w:val="clear" w:color="auto" w:fill="FFFFFF"/>
              <w:spacing w:before="0"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246358">
              <w:rPr>
                <w:rFonts w:ascii="Courier New" w:hAnsi="Courier New" w:cs="Courier New"/>
                <w:b/>
                <w:color w:val="000000"/>
                <w:sz w:val="22"/>
                <w:szCs w:val="22"/>
                <w:bdr w:val="none" w:sz="0" w:space="0" w:color="auto" w:frame="1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rPr>
                <w:rFonts w:ascii="Courier New" w:hAnsi="Courier New" w:cs="Courier New"/>
                <w:b/>
                <w:color w:val="000000"/>
                <w:szCs w:val="22"/>
              </w:rPr>
            </w:pPr>
            <w:r w:rsidRPr="00246358">
              <w:rPr>
                <w:rFonts w:ascii="Courier New" w:hAnsi="Courier New" w:cs="Courier New"/>
                <w:b/>
                <w:color w:val="000000"/>
                <w:szCs w:val="22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246358">
              <w:rPr>
                <w:rFonts w:ascii="Courier New" w:hAnsi="Courier New" w:cs="Courier New"/>
                <w:b/>
                <w:szCs w:val="22"/>
              </w:rPr>
              <w:t>Сроки исполнения</w:t>
            </w:r>
          </w:p>
        </w:tc>
      </w:tr>
      <w:tr w:rsidR="00246358" w:rsidRPr="00295492" w:rsidTr="007B1B12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58" w:rsidRPr="00246358" w:rsidRDefault="00246358" w:rsidP="002F6422">
            <w:pPr>
              <w:pStyle w:val="ac"/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Подготовка предложений к</w:t>
            </w:r>
            <w:r w:rsidRPr="002463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46358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 xml:space="preserve">проектам законодательных актов по </w:t>
            </w:r>
            <w:r w:rsidRPr="00246358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 xml:space="preserve">совершенствованию системы </w:t>
            </w:r>
            <w:r w:rsidRPr="00246358">
              <w:rPr>
                <w:rFonts w:ascii="Courier New" w:hAnsi="Courier New" w:cs="Courier New"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налогообложения субъектов малого и среднего предпринимательства</w:t>
            </w:r>
          </w:p>
          <w:p w:rsidR="00246358" w:rsidRPr="00246358" w:rsidRDefault="00246358" w:rsidP="002F6422">
            <w:pPr>
              <w:pStyle w:val="ConsPlusNormal"/>
              <w:widowControl/>
              <w:rPr>
                <w:rFonts w:ascii="Courier New" w:hAnsi="Courier New" w:cs="Courier New"/>
                <w:b/>
                <w:color w:val="000000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58" w:rsidRPr="00246358" w:rsidRDefault="00246358" w:rsidP="002F6422">
            <w:pPr>
              <w:pStyle w:val="ac"/>
              <w:shd w:val="clear" w:color="auto" w:fill="FFFFFF"/>
              <w:spacing w:before="0"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Развитие и</w:t>
            </w:r>
          </w:p>
          <w:p w:rsidR="00246358" w:rsidRPr="00246358" w:rsidRDefault="00246358" w:rsidP="002F6422">
            <w:pPr>
              <w:pStyle w:val="ac"/>
              <w:shd w:val="clear" w:color="auto" w:fill="FFFFFF"/>
              <w:spacing w:before="0"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совершенствование</w:t>
            </w:r>
          </w:p>
          <w:p w:rsidR="00246358" w:rsidRPr="00246358" w:rsidRDefault="00246358" w:rsidP="002F6422">
            <w:pPr>
              <w:pStyle w:val="ac"/>
              <w:shd w:val="clear" w:color="auto" w:fill="FFFFFF"/>
              <w:spacing w:before="0" w:after="0"/>
              <w:ind w:right="19" w:firstLine="1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форм поддержки предпринимательства поселения</w:t>
            </w:r>
          </w:p>
          <w:p w:rsidR="00246358" w:rsidRPr="00246358" w:rsidRDefault="00246358" w:rsidP="002F6422">
            <w:pPr>
              <w:pStyle w:val="ConsPlusNormal"/>
              <w:widowControl/>
              <w:jc w:val="center"/>
              <w:rPr>
                <w:rFonts w:ascii="Courier New" w:hAnsi="Courier New" w:cs="Courier New"/>
                <w:b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Cs w:val="22"/>
              </w:rPr>
              <w:t>Администрация МО «Тургеневка»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Cs w:val="22"/>
              </w:rPr>
              <w:t>постоянно</w:t>
            </w:r>
          </w:p>
        </w:tc>
      </w:tr>
      <w:tr w:rsidR="00246358" w:rsidRPr="00295492" w:rsidTr="007B1B12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rPr>
                <w:rFonts w:ascii="Courier New" w:hAnsi="Courier New" w:cs="Courier New"/>
                <w:b/>
                <w:color w:val="000000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pacing w:val="-2"/>
                <w:szCs w:val="22"/>
                <w:shd w:val="clear" w:color="auto" w:fill="FFFFFF"/>
              </w:rPr>
              <w:t>Мониторинг состояния и тенденции</w:t>
            </w:r>
            <w:r w:rsidRPr="00246358">
              <w:rPr>
                <w:rStyle w:val="apple-converted-space"/>
                <w:rFonts w:ascii="Courier New" w:hAnsi="Courier New" w:cs="Courier New"/>
                <w:color w:val="000000"/>
                <w:spacing w:val="-2"/>
                <w:szCs w:val="22"/>
                <w:shd w:val="clear" w:color="auto" w:fill="FFFFFF"/>
              </w:rPr>
              <w:t> </w:t>
            </w:r>
            <w:r w:rsidRPr="00246358">
              <w:rPr>
                <w:rFonts w:ascii="Courier New" w:hAnsi="Courier New" w:cs="Courier New"/>
                <w:color w:val="000000"/>
                <w:spacing w:val="-2"/>
                <w:szCs w:val="22"/>
                <w:bdr w:val="none" w:sz="0" w:space="0" w:color="auto" w:frame="1"/>
                <w:shd w:val="clear" w:color="auto" w:fill="FFFFFF"/>
              </w:rPr>
              <w:t>развития сферы МСП в сельском поселении в соответствии с требованиями ст.19 № 209-ФЗ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Cs w:val="22"/>
              </w:rPr>
              <w:t>Расширение доступа субъектов МСП к информационным и аналитическим материалам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Cs w:val="22"/>
              </w:rPr>
              <w:t>Администрация МО «Тургеневка»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Cs w:val="22"/>
              </w:rPr>
              <w:t>постоянно</w:t>
            </w:r>
          </w:p>
        </w:tc>
      </w:tr>
      <w:tr w:rsidR="00246358" w:rsidRPr="00295492" w:rsidTr="007B1B12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58" w:rsidRPr="00246358" w:rsidRDefault="00246358" w:rsidP="002F6422">
            <w:pPr>
              <w:pStyle w:val="ac"/>
              <w:shd w:val="clear" w:color="auto" w:fill="FFFFFF"/>
              <w:spacing w:before="0" w:after="0"/>
              <w:ind w:left="14" w:firstLine="1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Содействие в развитии системы информационной поддержки МСП,</w:t>
            </w:r>
            <w:r w:rsidRPr="00246358">
              <w:rPr>
                <w:rStyle w:val="apple-converted-space"/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246358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в том числе размещение на сайте администрации информации:</w:t>
            </w:r>
          </w:p>
          <w:p w:rsidR="00246358" w:rsidRPr="00246358" w:rsidRDefault="00246358" w:rsidP="002F6422">
            <w:pPr>
              <w:pStyle w:val="ac"/>
              <w:shd w:val="clear" w:color="auto" w:fill="FFFFFF"/>
              <w:spacing w:before="0" w:after="0"/>
              <w:ind w:left="14" w:firstLine="1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246358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-  по актуальным вопросам</w:t>
            </w:r>
            <w:r w:rsidRPr="00246358">
              <w:rPr>
                <w:rStyle w:val="apple-converted-space"/>
                <w:rFonts w:ascii="Courier New" w:hAnsi="Courier New" w:cs="Courier New"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 </w:t>
            </w:r>
            <w:r w:rsidRPr="00246358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развития предпринимательской деятельности</w:t>
            </w:r>
          </w:p>
          <w:p w:rsidR="00246358" w:rsidRPr="00246358" w:rsidRDefault="00246358" w:rsidP="002F6422">
            <w:pPr>
              <w:pStyle w:val="ac"/>
              <w:shd w:val="clear" w:color="auto" w:fill="FFFFFF"/>
              <w:spacing w:before="0" w:after="0"/>
              <w:ind w:left="10" w:right="451" w:firstLine="1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246358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- виртуальной выставки продукции</w:t>
            </w:r>
            <w:r w:rsidRPr="00246358">
              <w:rPr>
                <w:rStyle w:val="apple-converted-space"/>
                <w:rFonts w:ascii="Courier New" w:hAnsi="Courier New" w:cs="Courier New"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 </w:t>
            </w:r>
            <w:r w:rsidRPr="00246358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 xml:space="preserve">малых и средних предприятий  </w:t>
            </w:r>
          </w:p>
          <w:p w:rsidR="00246358" w:rsidRPr="00246358" w:rsidRDefault="00246358" w:rsidP="002F6422">
            <w:pPr>
              <w:pStyle w:val="ConsPlusNormal"/>
              <w:widowControl/>
              <w:rPr>
                <w:rFonts w:ascii="Courier New" w:hAnsi="Courier New" w:cs="Courier New"/>
                <w:b/>
                <w:color w:val="000000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jc w:val="center"/>
              <w:rPr>
                <w:rFonts w:ascii="Courier New" w:hAnsi="Courier New" w:cs="Courier New"/>
                <w:b/>
                <w:color w:val="000000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Оперативное доведение актуальной информации до субъектов МСП. Содействие продвижению продукции предприятий на новые </w:t>
            </w:r>
            <w:r w:rsidRPr="00246358">
              <w:rPr>
                <w:rFonts w:ascii="Courier New" w:hAnsi="Courier New" w:cs="Courier New"/>
                <w:color w:val="000000"/>
                <w:spacing w:val="-1"/>
                <w:szCs w:val="22"/>
                <w:bdr w:val="none" w:sz="0" w:space="0" w:color="auto" w:frame="1"/>
                <w:shd w:val="clear" w:color="auto" w:fill="FFFFFF"/>
              </w:rPr>
              <w:t>рынки сбыта. Повышение информированности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Cs w:val="22"/>
              </w:rPr>
              <w:t>Администрация МО «Тургеневка»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Cs w:val="22"/>
              </w:rPr>
              <w:t>постоянно</w:t>
            </w:r>
          </w:p>
        </w:tc>
      </w:tr>
      <w:tr w:rsidR="00246358" w:rsidRPr="00295492" w:rsidTr="007B1B12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rPr>
                <w:rFonts w:ascii="Courier New" w:hAnsi="Courier New" w:cs="Courier New"/>
                <w:color w:val="000000"/>
                <w:spacing w:val="-3"/>
                <w:szCs w:val="22"/>
                <w:bdr w:val="none" w:sz="0" w:space="0" w:color="auto" w:frame="1"/>
                <w:shd w:val="clear" w:color="auto" w:fill="FFFFFF"/>
              </w:rPr>
            </w:pPr>
            <w:r w:rsidRPr="00246358">
              <w:rPr>
                <w:rFonts w:ascii="Courier New" w:hAnsi="Courier New" w:cs="Courier New"/>
                <w:color w:val="000000"/>
                <w:spacing w:val="-1"/>
                <w:szCs w:val="22"/>
                <w:shd w:val="clear" w:color="auto" w:fill="FFFFFF"/>
              </w:rPr>
              <w:t>Оказание предпринимателям</w:t>
            </w:r>
            <w:r w:rsidRPr="00246358">
              <w:rPr>
                <w:rFonts w:ascii="Courier New" w:hAnsi="Courier New" w:cs="Courier New"/>
                <w:szCs w:val="22"/>
              </w:rPr>
              <w:t>, физическим лицам, не являющимся индивидуальными предпринимателями и применяющим специальный налоговый режим "Налог на профессиональный доход» бесплатных</w:t>
            </w:r>
            <w:r w:rsidRPr="00246358">
              <w:rPr>
                <w:rFonts w:ascii="Courier New" w:hAnsi="Courier New" w:cs="Courier New"/>
                <w:color w:val="000000"/>
                <w:spacing w:val="-3"/>
                <w:szCs w:val="22"/>
                <w:bdr w:val="none" w:sz="0" w:space="0" w:color="auto" w:frame="1"/>
                <w:shd w:val="clear" w:color="auto" w:fill="FFFFFF"/>
              </w:rPr>
              <w:t xml:space="preserve"> информационных и консультационных услуг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jc w:val="center"/>
              <w:rPr>
                <w:rFonts w:ascii="Courier New" w:hAnsi="Courier New" w:cs="Courier New"/>
                <w:b/>
                <w:color w:val="000000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Снижение </w:t>
            </w:r>
            <w:r w:rsidRPr="00246358">
              <w:rPr>
                <w:rFonts w:ascii="Courier New" w:hAnsi="Courier New" w:cs="Courier New"/>
                <w:color w:val="000000"/>
                <w:spacing w:val="-1"/>
                <w:szCs w:val="22"/>
                <w:bdr w:val="none" w:sz="0" w:space="0" w:color="auto" w:frame="1"/>
                <w:shd w:val="clear" w:color="auto" w:fill="FFFFFF"/>
              </w:rPr>
              <w:t xml:space="preserve">административных барьеров развития </w:t>
            </w:r>
            <w:r w:rsidRPr="00246358">
              <w:rPr>
                <w:rFonts w:ascii="Courier New" w:hAnsi="Courier New" w:cs="Courier New"/>
                <w:color w:val="000000"/>
                <w:spacing w:val="-2"/>
                <w:szCs w:val="22"/>
                <w:bdr w:val="none" w:sz="0" w:space="0" w:color="auto" w:frame="1"/>
                <w:shd w:val="clear" w:color="auto" w:fill="FFFFFF"/>
              </w:rPr>
              <w:t>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Cs w:val="22"/>
              </w:rPr>
              <w:t>Администрация МО «Тургеневка»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Cs w:val="22"/>
              </w:rPr>
              <w:t>постоянно</w:t>
            </w:r>
          </w:p>
        </w:tc>
      </w:tr>
      <w:tr w:rsidR="00246358" w:rsidRPr="00295492" w:rsidTr="007B1B12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</w:pPr>
            <w:r w:rsidRPr="00246358"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Содействие в организации семинаров, круглых столов,</w:t>
            </w:r>
            <w:r w:rsidRPr="00246358">
              <w:rPr>
                <w:rStyle w:val="apple-converted-space"/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 </w:t>
            </w:r>
            <w:r w:rsidRPr="00246358">
              <w:rPr>
                <w:rFonts w:ascii="Courier New" w:hAnsi="Courier New" w:cs="Courier New"/>
                <w:color w:val="000000"/>
                <w:spacing w:val="-1"/>
                <w:szCs w:val="22"/>
                <w:bdr w:val="none" w:sz="0" w:space="0" w:color="auto" w:frame="1"/>
                <w:shd w:val="clear" w:color="auto" w:fill="FFFFFF"/>
              </w:rPr>
              <w:t xml:space="preserve">совещаний и др. по проблемам </w:t>
            </w:r>
            <w:r w:rsidRPr="00246358">
              <w:rPr>
                <w:rFonts w:ascii="Courier New" w:hAnsi="Courier New" w:cs="Courier New"/>
                <w:color w:val="000000"/>
                <w:spacing w:val="-2"/>
                <w:szCs w:val="22"/>
                <w:bdr w:val="none" w:sz="0" w:space="0" w:color="auto" w:frame="1"/>
                <w:shd w:val="clear" w:color="auto" w:fill="FFFFFF"/>
              </w:rPr>
              <w:t xml:space="preserve">развития предпринимательской деятельности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jc w:val="center"/>
              <w:rPr>
                <w:rFonts w:ascii="Courier New" w:hAnsi="Courier New" w:cs="Courier New"/>
                <w:b/>
                <w:color w:val="000000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pacing w:val="-1"/>
                <w:szCs w:val="22"/>
                <w:shd w:val="clear" w:color="auto" w:fill="FFFFFF"/>
              </w:rPr>
              <w:t xml:space="preserve">Повышение уровня </w:t>
            </w:r>
            <w:r w:rsidRPr="00246358">
              <w:rPr>
                <w:rFonts w:ascii="Courier New" w:hAnsi="Courier New" w:cs="Courier New"/>
                <w:color w:val="000000"/>
                <w:spacing w:val="-1"/>
                <w:szCs w:val="22"/>
                <w:bdr w:val="none" w:sz="0" w:space="0" w:color="auto" w:frame="1"/>
                <w:shd w:val="clear" w:color="auto" w:fill="FFFFFF"/>
              </w:rPr>
              <w:t xml:space="preserve">информатизации сферы </w:t>
            </w:r>
            <w:r w:rsidRPr="00246358">
              <w:rPr>
                <w:rFonts w:ascii="Courier New" w:hAnsi="Courier New" w:cs="Courier New"/>
                <w:color w:val="000000"/>
                <w:spacing w:val="-2"/>
                <w:szCs w:val="22"/>
                <w:bdr w:val="none" w:sz="0" w:space="0" w:color="auto" w:frame="1"/>
                <w:shd w:val="clear" w:color="auto" w:fill="FFFFFF"/>
              </w:rPr>
              <w:t>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Cs w:val="22"/>
              </w:rPr>
              <w:t>Администрация МО «Тургеневка»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8" w:rsidRPr="00246358" w:rsidRDefault="00246358" w:rsidP="002F6422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/>
                <w:szCs w:val="22"/>
              </w:rPr>
            </w:pPr>
            <w:r w:rsidRPr="00246358">
              <w:rPr>
                <w:rFonts w:ascii="Courier New" w:hAnsi="Courier New" w:cs="Courier New"/>
                <w:color w:val="000000"/>
                <w:szCs w:val="22"/>
              </w:rPr>
              <w:t>постоянно</w:t>
            </w:r>
          </w:p>
        </w:tc>
      </w:tr>
    </w:tbl>
    <w:p w:rsidR="00246358" w:rsidRPr="002F6422" w:rsidRDefault="00246358" w:rsidP="00246358">
      <w:pPr>
        <w:pStyle w:val="ConsPlusNormal"/>
        <w:widowControl/>
        <w:outlineLvl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</w:t>
      </w:r>
      <w:r w:rsidR="002F6422">
        <w:rPr>
          <w:b/>
          <w:color w:val="000000"/>
        </w:rPr>
        <w:t xml:space="preserve">                               </w:t>
      </w:r>
      <w:r w:rsidRPr="005E5C0C">
        <w:rPr>
          <w:rFonts w:ascii="Courier New" w:hAnsi="Courier New" w:cs="Courier New"/>
          <w:b/>
          <w:color w:val="000000"/>
          <w:sz w:val="20"/>
        </w:rPr>
        <w:t xml:space="preserve">                 </w:t>
      </w:r>
      <w:r>
        <w:rPr>
          <w:rFonts w:ascii="Courier New" w:hAnsi="Courier New" w:cs="Courier New"/>
          <w:b/>
          <w:color w:val="000000"/>
          <w:sz w:val="20"/>
        </w:rPr>
        <w:t xml:space="preserve">                 </w:t>
      </w:r>
      <w:r w:rsidRPr="005E5C0C">
        <w:rPr>
          <w:rFonts w:ascii="Courier New" w:hAnsi="Courier New" w:cs="Courier New"/>
          <w:b/>
          <w:color w:val="000000"/>
          <w:sz w:val="20"/>
        </w:rPr>
        <w:t xml:space="preserve">                                                                                                     </w:t>
      </w:r>
    </w:p>
    <w:p w:rsidR="00246358" w:rsidRPr="005E5C0C" w:rsidRDefault="00246358" w:rsidP="00246358">
      <w:pPr>
        <w:pStyle w:val="ConsPlusNormal"/>
        <w:widowControl/>
        <w:jc w:val="right"/>
        <w:outlineLvl w:val="0"/>
        <w:rPr>
          <w:rFonts w:ascii="Courier New" w:hAnsi="Courier New" w:cs="Courier New"/>
          <w:szCs w:val="24"/>
        </w:rPr>
      </w:pPr>
      <w:r w:rsidRPr="005E5C0C">
        <w:rPr>
          <w:rFonts w:ascii="Courier New" w:hAnsi="Courier New" w:cs="Courier New"/>
          <w:szCs w:val="24"/>
        </w:rPr>
        <w:t>Приложение №2</w:t>
      </w:r>
    </w:p>
    <w:p w:rsidR="00246358" w:rsidRPr="005E5C0C" w:rsidRDefault="00246358" w:rsidP="00246358">
      <w:pPr>
        <w:pStyle w:val="ConsPlusNormal"/>
        <w:widowControl/>
        <w:jc w:val="right"/>
        <w:outlineLvl w:val="0"/>
        <w:rPr>
          <w:rFonts w:ascii="Courier New" w:hAnsi="Courier New" w:cs="Courier New"/>
          <w:szCs w:val="24"/>
        </w:rPr>
      </w:pPr>
      <w:r w:rsidRPr="005E5C0C">
        <w:rPr>
          <w:rFonts w:ascii="Courier New" w:hAnsi="Courier New" w:cs="Courier New"/>
          <w:szCs w:val="24"/>
        </w:rPr>
        <w:t xml:space="preserve">к постановлению </w:t>
      </w:r>
      <w:r>
        <w:rPr>
          <w:rFonts w:ascii="Courier New" w:hAnsi="Courier New" w:cs="Courier New"/>
          <w:szCs w:val="24"/>
        </w:rPr>
        <w:t xml:space="preserve">главы </w:t>
      </w:r>
      <w:r w:rsidRPr="005E5C0C">
        <w:rPr>
          <w:rFonts w:ascii="Courier New" w:hAnsi="Courier New" w:cs="Courier New"/>
          <w:szCs w:val="24"/>
        </w:rPr>
        <w:t>администрации</w:t>
      </w:r>
    </w:p>
    <w:p w:rsidR="00246358" w:rsidRPr="005E5C0C" w:rsidRDefault="00246358" w:rsidP="00246358">
      <w:pPr>
        <w:pStyle w:val="ConsPlusNormal"/>
        <w:widowControl/>
        <w:jc w:val="right"/>
        <w:outlineLvl w:val="0"/>
        <w:rPr>
          <w:rFonts w:ascii="Courier New" w:hAnsi="Courier New" w:cs="Courier New"/>
          <w:b/>
          <w:bCs/>
          <w:sz w:val="18"/>
        </w:rPr>
      </w:pPr>
      <w:r>
        <w:rPr>
          <w:rFonts w:ascii="Courier New" w:hAnsi="Courier New" w:cs="Courier New"/>
          <w:szCs w:val="24"/>
        </w:rPr>
        <w:t>МО «Тургеневка»</w:t>
      </w:r>
    </w:p>
    <w:p w:rsidR="00246358" w:rsidRDefault="00246358" w:rsidP="00246358">
      <w:pPr>
        <w:tabs>
          <w:tab w:val="left" w:pos="6237"/>
        </w:tabs>
        <w:spacing w:after="0" w:line="240" w:lineRule="auto"/>
        <w:jc w:val="both"/>
        <w:rPr>
          <w:rFonts w:ascii="Courier New" w:hAnsi="Courier New" w:cs="Courier New"/>
          <w:b/>
          <w:bCs/>
          <w:szCs w:val="28"/>
        </w:rPr>
      </w:pPr>
      <w:r w:rsidRPr="005E5C0C">
        <w:rPr>
          <w:rFonts w:ascii="Courier New" w:hAnsi="Courier New" w:cs="Courier New"/>
          <w:b/>
          <w:bCs/>
          <w:szCs w:val="28"/>
        </w:rPr>
        <w:tab/>
      </w:r>
      <w:r>
        <w:rPr>
          <w:rFonts w:ascii="Courier New" w:hAnsi="Courier New" w:cs="Courier New"/>
          <w:b/>
          <w:bCs/>
          <w:szCs w:val="28"/>
        </w:rPr>
        <w:t xml:space="preserve">    </w:t>
      </w:r>
      <w:r>
        <w:rPr>
          <w:rFonts w:ascii="Courier New" w:hAnsi="Courier New" w:cs="Courier New"/>
        </w:rPr>
        <w:t>№11 от 11.01</w:t>
      </w:r>
      <w:r w:rsidRPr="005E5C0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2022г. </w:t>
      </w:r>
    </w:p>
    <w:p w:rsidR="00246358" w:rsidRPr="00246358" w:rsidRDefault="00246358" w:rsidP="0024635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6358" w:rsidRPr="00246358" w:rsidRDefault="00246358" w:rsidP="00246358">
      <w:pPr>
        <w:pStyle w:val="ad"/>
        <w:jc w:val="center"/>
        <w:rPr>
          <w:rFonts w:ascii="Arial" w:hAnsi="Arial" w:cs="Arial"/>
          <w:color w:val="000000"/>
          <w:sz w:val="30"/>
          <w:szCs w:val="30"/>
          <w:lang w:eastAsia="ru-RU"/>
        </w:rPr>
      </w:pPr>
      <w:r w:rsidRPr="0024635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ПОРЯДОК</w:t>
      </w:r>
    </w:p>
    <w:p w:rsidR="00246358" w:rsidRPr="00246358" w:rsidRDefault="00246358" w:rsidP="00246358">
      <w:pPr>
        <w:pStyle w:val="ad"/>
        <w:jc w:val="center"/>
        <w:rPr>
          <w:rFonts w:ascii="Arial" w:hAnsi="Arial" w:cs="Arial"/>
          <w:color w:val="000000"/>
          <w:sz w:val="30"/>
          <w:szCs w:val="30"/>
          <w:lang w:eastAsia="ru-RU"/>
        </w:rPr>
      </w:pPr>
      <w:r w:rsidRPr="0024635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оказания финансовой поддержки субъектам малого и среднего</w:t>
      </w:r>
      <w:r>
        <w:rPr>
          <w:rFonts w:ascii="Arial" w:hAnsi="Arial" w:cs="Arial"/>
          <w:color w:val="000000"/>
          <w:sz w:val="30"/>
          <w:szCs w:val="30"/>
          <w:lang w:eastAsia="ru-RU"/>
        </w:rPr>
        <w:t xml:space="preserve"> </w:t>
      </w:r>
      <w:r w:rsidRPr="0024635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предпринимательства на территории муниципального</w:t>
      </w: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24635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образования «Тургеневка»</w:t>
      </w:r>
    </w:p>
    <w:p w:rsidR="00246358" w:rsidRPr="005E5C0C" w:rsidRDefault="00246358" w:rsidP="00246358">
      <w:pPr>
        <w:pStyle w:val="ad"/>
        <w:jc w:val="center"/>
        <w:rPr>
          <w:rFonts w:ascii="Arial" w:hAnsi="Arial" w:cs="Arial"/>
          <w:color w:val="000000"/>
          <w:sz w:val="24"/>
          <w:szCs w:val="28"/>
          <w:lang w:eastAsia="ru-RU"/>
        </w:rPr>
      </w:pPr>
    </w:p>
    <w:p w:rsidR="00246358" w:rsidRPr="005E5C0C" w:rsidRDefault="00246358" w:rsidP="00246358">
      <w:pPr>
        <w:pStyle w:val="ad"/>
        <w:jc w:val="center"/>
        <w:rPr>
          <w:rFonts w:ascii="Arial" w:hAnsi="Arial" w:cs="Arial"/>
          <w:color w:val="000000"/>
          <w:sz w:val="24"/>
          <w:szCs w:val="28"/>
          <w:lang w:eastAsia="ru-RU"/>
        </w:rPr>
      </w:pPr>
      <w:r w:rsidRPr="005E5C0C">
        <w:rPr>
          <w:rFonts w:ascii="Arial" w:hAnsi="Arial" w:cs="Arial"/>
          <w:b/>
          <w:bCs/>
          <w:color w:val="000000"/>
          <w:sz w:val="24"/>
          <w:szCs w:val="28"/>
          <w:lang w:eastAsia="ru-RU"/>
        </w:rPr>
        <w:t>1. Общие положения</w:t>
      </w:r>
    </w:p>
    <w:p w:rsidR="00246358" w:rsidRPr="005E5C0C" w:rsidRDefault="00246358" w:rsidP="00246358">
      <w:pPr>
        <w:pStyle w:val="ad"/>
        <w:numPr>
          <w:ilvl w:val="1"/>
          <w:numId w:val="5"/>
        </w:numPr>
        <w:ind w:left="0"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8"/>
          <w:lang w:eastAsia="ru-RU"/>
        </w:rPr>
        <w:t>Порядок оказания финансовой поддержки субъектам малого и среднего предпринимательства (далее по тексту - Порядок) разработан в соответствии с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8"/>
          <w:lang w:eastAsia="ru-RU"/>
        </w:rPr>
        <w:t>Настоящий Порядок определяет цели, условия и порядок организации и проведения конкурса по отбору субъектов малого и среднего предпринимательства (далее по тексту - СМиСП) для оказания им финансовой поддержки в форме субсидии из бюджета поселения (далее по тексту - конкурс), критерии конкурсного отбора, права и обязанности организатора конкурса, порядок контроля за оказанием финансовой поддержки, порядок возврата предоставленной финансовой поддержки.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sz w:val="24"/>
          <w:szCs w:val="28"/>
        </w:rPr>
      </w:pPr>
      <w:r w:rsidRPr="005E5C0C">
        <w:rPr>
          <w:rFonts w:ascii="Arial" w:hAnsi="Arial" w:cs="Arial"/>
          <w:sz w:val="24"/>
          <w:szCs w:val="28"/>
        </w:rPr>
        <w:t xml:space="preserve">Физические лица, не являющиеся индивидуальными предпринимателями и применяющие специальный налоговый режим </w:t>
      </w:r>
      <w:r w:rsidRPr="00246358">
        <w:rPr>
          <w:rFonts w:ascii="Arial" w:hAnsi="Arial" w:cs="Arial"/>
          <w:sz w:val="24"/>
          <w:szCs w:val="28"/>
        </w:rPr>
        <w:t>"</w:t>
      </w:r>
      <w:hyperlink r:id="rId9" w:anchor="/document/72113648/entry/0" w:history="1">
        <w:r w:rsidRPr="00246358">
          <w:rPr>
            <w:rStyle w:val="ab"/>
            <w:rFonts w:ascii="Arial" w:hAnsi="Arial" w:cs="Arial"/>
            <w:color w:val="auto"/>
            <w:sz w:val="24"/>
            <w:szCs w:val="28"/>
          </w:rPr>
          <w:t>Налог на профессиональный доход</w:t>
        </w:r>
      </w:hyperlink>
      <w:r w:rsidRPr="00246358">
        <w:rPr>
          <w:rFonts w:ascii="Arial" w:hAnsi="Arial" w:cs="Arial"/>
          <w:sz w:val="24"/>
          <w:szCs w:val="28"/>
        </w:rPr>
        <w:t>", вправе обратиться за оказанием финансовой</w:t>
      </w:r>
      <w:r w:rsidRPr="005E5C0C">
        <w:rPr>
          <w:rFonts w:ascii="Arial" w:hAnsi="Arial" w:cs="Arial"/>
          <w:sz w:val="24"/>
          <w:szCs w:val="28"/>
        </w:rPr>
        <w:t xml:space="preserve"> поддержки в администрацию </w:t>
      </w:r>
      <w:r>
        <w:rPr>
          <w:rFonts w:ascii="Arial" w:hAnsi="Arial" w:cs="Arial"/>
          <w:sz w:val="24"/>
          <w:szCs w:val="28"/>
        </w:rPr>
        <w:t>муниципального образования «Тургеневка»</w:t>
      </w:r>
      <w:r w:rsidRPr="005E5C0C">
        <w:rPr>
          <w:rFonts w:ascii="Arial" w:hAnsi="Arial" w:cs="Arial"/>
          <w:sz w:val="24"/>
          <w:szCs w:val="28"/>
        </w:rPr>
        <w:t>.</w:t>
      </w:r>
    </w:p>
    <w:p w:rsidR="00246358" w:rsidRPr="005E5C0C" w:rsidRDefault="00246358" w:rsidP="00246358">
      <w:pPr>
        <w:pStyle w:val="ad"/>
        <w:numPr>
          <w:ilvl w:val="1"/>
          <w:numId w:val="5"/>
        </w:numPr>
        <w:ind w:left="0"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8"/>
          <w:lang w:eastAsia="ru-RU"/>
        </w:rPr>
        <w:t> Целью проведения конкурса является отбор СМиСП для оказания им финансовой поддержки в форме предоставления субсидии из бюджета поселения (далее по тексту - финансовая поддержка).</w:t>
      </w:r>
    </w:p>
    <w:p w:rsidR="00246358" w:rsidRPr="005E5C0C" w:rsidRDefault="00246358" w:rsidP="00246358">
      <w:pPr>
        <w:pStyle w:val="ad"/>
        <w:numPr>
          <w:ilvl w:val="1"/>
          <w:numId w:val="5"/>
        </w:numPr>
        <w:ind w:left="0"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8"/>
          <w:lang w:eastAsia="ru-RU"/>
        </w:rPr>
        <w:t>Финансовая поддержка оказывается в целях возмещения части затрат, понесенных СМиСП при осуществлении ими предпринимательской деятельности.</w:t>
      </w:r>
    </w:p>
    <w:p w:rsidR="00246358" w:rsidRPr="005E5C0C" w:rsidRDefault="00246358" w:rsidP="00246358">
      <w:pPr>
        <w:pStyle w:val="ad"/>
        <w:numPr>
          <w:ilvl w:val="1"/>
          <w:numId w:val="5"/>
        </w:numPr>
        <w:ind w:left="0"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8"/>
          <w:lang w:eastAsia="ru-RU"/>
        </w:rPr>
        <w:t> Конкурс является открытым и основывается на принципах равенства и объективности.</w:t>
      </w:r>
    </w:p>
    <w:p w:rsidR="00246358" w:rsidRPr="005E5C0C" w:rsidRDefault="00246358" w:rsidP="00246358">
      <w:pPr>
        <w:pStyle w:val="ad"/>
        <w:numPr>
          <w:ilvl w:val="1"/>
          <w:numId w:val="5"/>
        </w:numPr>
        <w:ind w:left="0"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8"/>
          <w:lang w:eastAsia="ru-RU"/>
        </w:rPr>
        <w:t>Претендентами на участие в конкурсе являются зарегистрированные в поселения юридические лица и индивидуальные предприниматели, отнесенные к СМиСП в соответствии с условиями, установленными законодательством Российской Федерации.</w:t>
      </w:r>
    </w:p>
    <w:p w:rsidR="00246358" w:rsidRDefault="00246358" w:rsidP="00246358">
      <w:pPr>
        <w:pStyle w:val="ad"/>
        <w:numPr>
          <w:ilvl w:val="1"/>
          <w:numId w:val="5"/>
        </w:numPr>
        <w:ind w:left="0"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8"/>
          <w:lang w:eastAsia="ru-RU"/>
        </w:rPr>
        <w:t>Конкурс проводится комиссией по содействию инвестиционной деятельности на территории поселения (далее по тексту - комиссия), состав которой утверждается распоряжением</w:t>
      </w:r>
      <w:r>
        <w:rPr>
          <w:rFonts w:ascii="Arial" w:hAnsi="Arial" w:cs="Arial"/>
          <w:color w:val="000000"/>
          <w:sz w:val="24"/>
          <w:szCs w:val="28"/>
          <w:lang w:eastAsia="ru-RU"/>
        </w:rPr>
        <w:t xml:space="preserve"> Администрации муниципального образования «Тургеневка»</w:t>
      </w:r>
      <w:r w:rsidRPr="005E5C0C">
        <w:rPr>
          <w:rFonts w:ascii="Arial" w:hAnsi="Arial" w:cs="Arial"/>
          <w:color w:val="000000"/>
          <w:sz w:val="24"/>
          <w:szCs w:val="28"/>
          <w:lang w:eastAsia="ru-RU"/>
        </w:rPr>
        <w:t>.</w:t>
      </w:r>
    </w:p>
    <w:p w:rsidR="00246358" w:rsidRPr="005E5C0C" w:rsidRDefault="00246358" w:rsidP="00246358">
      <w:pPr>
        <w:pStyle w:val="ad"/>
        <w:ind w:left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</w:p>
    <w:p w:rsidR="00246358" w:rsidRPr="005E5C0C" w:rsidRDefault="00246358" w:rsidP="00246358">
      <w:pPr>
        <w:pStyle w:val="ad"/>
        <w:ind w:firstLine="567"/>
        <w:jc w:val="center"/>
        <w:rPr>
          <w:rFonts w:ascii="Arial" w:hAnsi="Arial" w:cs="Arial"/>
          <w:color w:val="000000"/>
          <w:sz w:val="24"/>
          <w:szCs w:val="28"/>
          <w:lang w:eastAsia="ru-RU"/>
        </w:rPr>
      </w:pPr>
      <w:r w:rsidRPr="005E5C0C">
        <w:rPr>
          <w:rFonts w:ascii="Arial" w:hAnsi="Arial" w:cs="Arial"/>
          <w:b/>
          <w:bCs/>
          <w:color w:val="000000"/>
          <w:sz w:val="24"/>
          <w:szCs w:val="28"/>
          <w:lang w:eastAsia="ru-RU"/>
        </w:rPr>
        <w:t>2. Условия подачи и оформления заявки</w:t>
      </w:r>
    </w:p>
    <w:p w:rsidR="00246358" w:rsidRPr="005E5C0C" w:rsidRDefault="00246358" w:rsidP="00246358">
      <w:pPr>
        <w:pStyle w:val="ad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75577">
        <w:rPr>
          <w:rFonts w:ascii="Times New Roman" w:hAnsi="Times New Roman"/>
          <w:color w:val="000000"/>
          <w:sz w:val="24"/>
          <w:szCs w:val="28"/>
          <w:lang w:eastAsia="ru-RU"/>
        </w:rPr>
        <w:t>2.1</w:t>
      </w:r>
      <w:r w:rsidRPr="00295492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Заявка на участие в конкурсе (далее по тексту - конкурсная заявка) представляется претендентами на получение финансовой поддержки (далее по тексту - заявитель) и должна включать:</w:t>
      </w:r>
    </w:p>
    <w:p w:rsidR="00246358" w:rsidRPr="005E5C0C" w:rsidRDefault="00246358" w:rsidP="00246358">
      <w:pPr>
        <w:pStyle w:val="ad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заявку по форме согласно приложению 1 к Порядку;</w:t>
      </w:r>
    </w:p>
    <w:p w:rsidR="00246358" w:rsidRPr="005E5C0C" w:rsidRDefault="00246358" w:rsidP="00246358">
      <w:pPr>
        <w:pStyle w:val="ad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документы, предусмотренные для каждой формы финансовой поддержки, в соответствии с приложением 2 к Порядку (далее по тексту - документы).</w:t>
      </w:r>
    </w:p>
    <w:p w:rsidR="00246358" w:rsidRPr="005E5C0C" w:rsidRDefault="00246358" w:rsidP="00246358">
      <w:pPr>
        <w:pStyle w:val="ad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Заявитель вправе подать только одну заявку на получение финансовой поддержки, подача заявки на получение финансовой поддержки в нескольких формах не допускается.</w:t>
      </w:r>
    </w:p>
    <w:p w:rsidR="00246358" w:rsidRPr="005E5C0C" w:rsidRDefault="00246358" w:rsidP="00246358">
      <w:pPr>
        <w:pStyle w:val="ad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2.2. Конкурсная заявка принимается и регистрируется в день ее подачи с указанием номера и даты регистрации, а также фамилии, имени и отчества лица, которое произвело регистрацию.</w:t>
      </w:r>
    </w:p>
    <w:p w:rsidR="00246358" w:rsidRPr="005E5C0C" w:rsidRDefault="00246358" w:rsidP="00246358">
      <w:pPr>
        <w:pStyle w:val="ad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2.3. Заявитель вправе в любое время до момента проведения конкурса отозвать свою конкурсную заявку, для чего ему необходимо направить председателю комиссии письменное уведомление. Датой отзыва является дата регистрации письменного уведомления заявителя.</w:t>
      </w:r>
    </w:p>
    <w:p w:rsidR="00246358" w:rsidRPr="005E5C0C" w:rsidRDefault="00246358" w:rsidP="00246358">
      <w:pPr>
        <w:pStyle w:val="ad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2.4. Представленные на конкурс документы не возвращаются.</w:t>
      </w:r>
    </w:p>
    <w:p w:rsidR="00246358" w:rsidRPr="005E5C0C" w:rsidRDefault="00246358" w:rsidP="00246358">
      <w:pPr>
        <w:pStyle w:val="ad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2.5. Члены комиссии и заявители, подавшие конкурсную заявку (далее по тексту - участники конкурса), допущенные к рассмотрению конкурсных заявок, несут ответственность за соблюдение конфиденциальности информации в установленном законодательством порядке.</w:t>
      </w:r>
    </w:p>
    <w:p w:rsidR="00246358" w:rsidRDefault="00246358" w:rsidP="00246358">
      <w:pPr>
        <w:pStyle w:val="ad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2.6. Ответственность за сохранность конкурсной заявки несет лицо, принявшее конкурсную заявку.</w:t>
      </w:r>
    </w:p>
    <w:p w:rsidR="00246358" w:rsidRPr="005E5C0C" w:rsidRDefault="00246358" w:rsidP="00246358">
      <w:pPr>
        <w:pStyle w:val="ad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46358" w:rsidRPr="005E5C0C" w:rsidRDefault="00246358" w:rsidP="00246358">
      <w:pPr>
        <w:pStyle w:val="ad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3. Критерии конкурсного отбора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3.1. Критериями отбора победителей конкурса являются: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соблюдение участником конкурса условий финансовой поддержки, установленны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х приложением 2 к целевой  </w:t>
      </w: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программе «Развитие и поддержка малого и средн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его предпринимательства» на 2022 – 2024</w:t>
      </w: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 xml:space="preserve"> годы (далее по тексту - Программа);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количество баллов, набранных по результатам рассмотрения конкурсной заявки участника конкурса 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соответствии с Порядком</w:t>
      </w: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3.2. Победителями признаются участники конкурса, соответствующие условиям оказания финансовой поддержки, средний балл конкурсной заявки которых превышает 18.</w:t>
      </w:r>
    </w:p>
    <w:p w:rsidR="00246358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3.3. В случае, если конкурсные заявки участников конкурса поданы на сумму, превышающую оставшиеся лимиты финансовой поддержки, установленные в объявлении о конкурсе, и, если участниками конкурса соблюдены условия оказания финансовой поддержки, победителями признаются участники конкурса, чьи конкурсные заявки набрали максимальное количество баллов.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46358" w:rsidRPr="005E5C0C" w:rsidRDefault="00246358" w:rsidP="00246358">
      <w:pPr>
        <w:pStyle w:val="ad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 Порядок проведения конкурса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4.1.  Извещение о проведении 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онкурса опубликовывается в газете Вестник МО «Тургеневка» </w:t>
      </w: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 xml:space="preserve"> и размещается на официальном сайте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 «Тургеневка» в информационно- телекоммуникационной сети «Интернет» </w:t>
      </w: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не менее чем за 30 дней до его проведения.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Извещение содержит следующие обязательные сведения:</w:t>
      </w:r>
    </w:p>
    <w:p w:rsidR="00246358" w:rsidRPr="005E5C0C" w:rsidRDefault="002F6422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246358" w:rsidRPr="005E5C0C">
        <w:rPr>
          <w:rFonts w:ascii="Arial" w:hAnsi="Arial" w:cs="Arial"/>
          <w:color w:val="000000"/>
          <w:sz w:val="24"/>
          <w:szCs w:val="24"/>
          <w:lang w:eastAsia="ru-RU"/>
        </w:rPr>
        <w:t>форму торгов (открытый конкурс);</w:t>
      </w:r>
    </w:p>
    <w:p w:rsidR="00246358" w:rsidRPr="005E5C0C" w:rsidRDefault="002F6422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246358" w:rsidRPr="005E5C0C">
        <w:rPr>
          <w:rFonts w:ascii="Arial" w:hAnsi="Arial" w:cs="Arial"/>
          <w:color w:val="000000"/>
          <w:sz w:val="24"/>
          <w:szCs w:val="24"/>
          <w:lang w:eastAsia="ru-RU"/>
        </w:rPr>
        <w:t>дату, время, место проведения конкурса;</w:t>
      </w:r>
    </w:p>
    <w:p w:rsidR="00246358" w:rsidRPr="005E5C0C" w:rsidRDefault="002F6422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246358" w:rsidRPr="005E5C0C">
        <w:rPr>
          <w:rFonts w:ascii="Arial" w:hAnsi="Arial" w:cs="Arial"/>
          <w:color w:val="000000"/>
          <w:sz w:val="24"/>
          <w:szCs w:val="24"/>
          <w:lang w:eastAsia="ru-RU"/>
        </w:rPr>
        <w:t>предмет конкурса и предельные размеры лимитов финансовой поддержки;</w:t>
      </w:r>
    </w:p>
    <w:p w:rsidR="00246358" w:rsidRPr="005E5C0C" w:rsidRDefault="002F6422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246358" w:rsidRPr="005E5C0C">
        <w:rPr>
          <w:rFonts w:ascii="Arial" w:hAnsi="Arial" w:cs="Arial"/>
          <w:color w:val="000000"/>
          <w:sz w:val="24"/>
          <w:szCs w:val="24"/>
          <w:lang w:eastAsia="ru-RU"/>
        </w:rPr>
        <w:t>порядок ознакомления заявителя с процедурой и условиями конкурса;</w:t>
      </w:r>
    </w:p>
    <w:p w:rsidR="00246358" w:rsidRPr="005E5C0C" w:rsidRDefault="002F6422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246358" w:rsidRPr="005E5C0C">
        <w:rPr>
          <w:rFonts w:ascii="Arial" w:hAnsi="Arial" w:cs="Arial"/>
          <w:color w:val="000000"/>
          <w:sz w:val="24"/>
          <w:szCs w:val="24"/>
          <w:lang w:eastAsia="ru-RU"/>
        </w:rPr>
        <w:t>порядок оформления конкурсных заявок, дату начала и окончания приема конкурсных заявок и документов;</w:t>
      </w:r>
    </w:p>
    <w:p w:rsidR="00246358" w:rsidRPr="005E5C0C" w:rsidRDefault="002F6422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246358" w:rsidRPr="005E5C0C">
        <w:rPr>
          <w:rFonts w:ascii="Arial" w:hAnsi="Arial" w:cs="Arial"/>
          <w:color w:val="000000"/>
          <w:sz w:val="24"/>
          <w:szCs w:val="24"/>
          <w:lang w:eastAsia="ru-RU"/>
        </w:rPr>
        <w:t>критерии определения победителей конкурса;</w:t>
      </w:r>
    </w:p>
    <w:p w:rsidR="00246358" w:rsidRPr="005E5C0C" w:rsidRDefault="002F6422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246358" w:rsidRPr="005E5C0C">
        <w:rPr>
          <w:rFonts w:ascii="Arial" w:hAnsi="Arial" w:cs="Arial"/>
          <w:color w:val="000000"/>
          <w:sz w:val="24"/>
          <w:szCs w:val="24"/>
          <w:lang w:eastAsia="ru-RU"/>
        </w:rPr>
        <w:t>способ уведомления об итогах конкурса;</w:t>
      </w:r>
    </w:p>
    <w:p w:rsidR="00246358" w:rsidRPr="005E5C0C" w:rsidRDefault="002F6422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246358" w:rsidRPr="005E5C0C">
        <w:rPr>
          <w:rFonts w:ascii="Arial" w:hAnsi="Arial" w:cs="Arial"/>
          <w:color w:val="000000"/>
          <w:sz w:val="24"/>
          <w:szCs w:val="24"/>
          <w:lang w:eastAsia="ru-RU"/>
        </w:rPr>
        <w:t>срок для заключения договора об оказании финансовой поддержки;</w:t>
      </w:r>
    </w:p>
    <w:p w:rsidR="00246358" w:rsidRPr="005E5C0C" w:rsidRDefault="002F6422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246358" w:rsidRPr="005E5C0C">
        <w:rPr>
          <w:rFonts w:ascii="Arial" w:hAnsi="Arial" w:cs="Arial"/>
          <w:color w:val="000000"/>
          <w:sz w:val="24"/>
          <w:szCs w:val="24"/>
          <w:lang w:eastAsia="ru-RU"/>
        </w:rPr>
        <w:t>номер контактного телефона и местонахождение ответственного лица - организатора конкурса.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4.2. После получения от заявителей конкурсных заявок в течение семи рабочих дней готовит заключения о соблюдении (несоблюдении) участниками конкурса условий оказания финансовой поддержки, запрашиваемой величине предоставляемой финансовой поддержки и направляет заключения и конкурсные заявки в комиссию.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Заключение также должно содержать информацию об участнике конкурса, выбранную форму финансовой поддержки, сведения о предоставленных документах, расчет суммы поддержки.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4.3. В оказании финансовой поддержки должно быть отказано в следующих случаях:</w:t>
      </w:r>
    </w:p>
    <w:p w:rsidR="00246358" w:rsidRPr="005E5C0C" w:rsidRDefault="002F6422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246358" w:rsidRPr="005E5C0C">
        <w:rPr>
          <w:rFonts w:ascii="Arial" w:hAnsi="Arial" w:cs="Arial"/>
          <w:color w:val="000000"/>
          <w:sz w:val="24"/>
          <w:szCs w:val="24"/>
          <w:lang w:eastAsia="ru-RU"/>
        </w:rPr>
        <w:t>не представлены документы, определенные приложением 2 к Порядку, или представлены недостоверные сведения и документы;</w:t>
      </w:r>
    </w:p>
    <w:p w:rsidR="00246358" w:rsidRPr="005E5C0C" w:rsidRDefault="002F6422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246358" w:rsidRPr="005E5C0C">
        <w:rPr>
          <w:rFonts w:ascii="Arial" w:hAnsi="Arial" w:cs="Arial"/>
          <w:color w:val="000000"/>
          <w:sz w:val="24"/>
          <w:szCs w:val="24"/>
          <w:lang w:eastAsia="ru-RU"/>
        </w:rPr>
        <w:t>участнико</w:t>
      </w:r>
      <w:r w:rsidR="00246358">
        <w:rPr>
          <w:rFonts w:ascii="Arial" w:hAnsi="Arial" w:cs="Arial"/>
          <w:color w:val="000000"/>
          <w:sz w:val="24"/>
          <w:szCs w:val="24"/>
          <w:lang w:eastAsia="ru-RU"/>
        </w:rPr>
        <w:t xml:space="preserve">м конкурса не выполнены условия </w:t>
      </w:r>
      <w:r w:rsidR="00246358" w:rsidRPr="005E5C0C">
        <w:rPr>
          <w:rFonts w:ascii="Arial" w:hAnsi="Arial" w:cs="Arial"/>
          <w:color w:val="000000"/>
          <w:sz w:val="24"/>
          <w:szCs w:val="24"/>
          <w:lang w:eastAsia="ru-RU"/>
        </w:rPr>
        <w:t>оказания финансовой поддержки, установленные в приложении 2 к Программе;</w:t>
      </w:r>
    </w:p>
    <w:p w:rsidR="00246358" w:rsidRPr="005E5C0C" w:rsidRDefault="002F6422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246358" w:rsidRPr="005E5C0C">
        <w:rPr>
          <w:rFonts w:ascii="Arial" w:hAnsi="Arial" w:cs="Arial"/>
          <w:color w:val="000000"/>
          <w:sz w:val="24"/>
          <w:szCs w:val="24"/>
          <w:lang w:eastAsia="ru-RU"/>
        </w:rPr>
        <w:t>ранее в отношении участника конкурса было принято решение об оказании аналогичной поддержки, и сроки ее оказания не истекли;</w:t>
      </w:r>
      <w:r w:rsidR="00246358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</w:p>
    <w:p w:rsidR="00246358" w:rsidRPr="005E5C0C" w:rsidRDefault="002F6422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246358" w:rsidRPr="005E5C0C">
        <w:rPr>
          <w:rFonts w:ascii="Arial" w:hAnsi="Arial" w:cs="Arial"/>
          <w:color w:val="000000"/>
          <w:sz w:val="24"/>
          <w:szCs w:val="24"/>
          <w:lang w:eastAsia="ru-RU"/>
        </w:rPr>
        <w:t>с момента признания СМиСП, допустившим нарушение порядка и условий оказания финансовой поддержки, в том числе не обеспечившим целевого использования средств финансовой поддержки, прошло менее чем три года.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4.4. Комиссия в течение 21 рабочего дня с момента получения конкурсных заявок и заключений по ним рассматривает их и определяет победителей.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Для определения количества баллов, набранных по результатам рассмотрения и оценки конкурсной заявки, каждый член комиссии заполняет форму оценки конкурсной заявки согласно приложению 3 к Порядку.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4.5. Принятие комиссией решений об оказании финансовой поддержки осуществляется в пределах объемов финансирования, предусмотренных Программой на соответствующий год на реализацию соответствующих мероприятий.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4.6. Результаты конкурса оформляются протоколами и подписываются председателем комиссии, а в его отсутствие - заместителем председателя комиссии, и секретарем.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4.7. Каждый участник конкурса должен быть проинформирован в письменной форме о решении, принятом комиссией, в течение пяти рабочих дней со дня его принятия.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4.8. Участник конкурса имеет право:</w:t>
      </w:r>
    </w:p>
    <w:p w:rsidR="00246358" w:rsidRPr="005E5C0C" w:rsidRDefault="002F6422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246358" w:rsidRPr="005E5C0C">
        <w:rPr>
          <w:rFonts w:ascii="Arial" w:hAnsi="Arial" w:cs="Arial"/>
          <w:color w:val="000000"/>
          <w:sz w:val="24"/>
          <w:szCs w:val="24"/>
          <w:lang w:eastAsia="ru-RU"/>
        </w:rPr>
        <w:t>получать в администрации информацию об условиях и порядке проведения конкурса;</w:t>
      </w:r>
    </w:p>
    <w:p w:rsidR="00246358" w:rsidRPr="005E5C0C" w:rsidRDefault="002F6422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246358" w:rsidRPr="005E5C0C">
        <w:rPr>
          <w:rFonts w:ascii="Arial" w:hAnsi="Arial" w:cs="Arial"/>
          <w:color w:val="000000"/>
          <w:sz w:val="24"/>
          <w:szCs w:val="24"/>
          <w:lang w:eastAsia="ru-RU"/>
        </w:rPr>
        <w:t>в случае несогласия с решением комиссии в течение пяти рабочих дней со дня ознакомления с заключением подать апелляцию в комиссию.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4.9. Администрация в течение 10 рабочих дней с момента принятия комиссией решения о предоставлении финансовой поддержки заключает от имени Администрации сельского поселения с победителем конкурса договор о предоставлении финансовой поддержки, который должен содержать положения о сроках оказания финансовой поддержки, об ответственности сторон и порядке возврата финансовой поддержки в случае нарушения условий ее предоставления.</w:t>
      </w:r>
    </w:p>
    <w:p w:rsidR="00246358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4.10. Участник конкурса, получивший финансовую поддержку и нарушивший условия ее оказания, обязан вернуть полученные денежные средства в бюджет поселения в полном объеме в течение одного месяца с момента получения требования об их возврате. В случае отказа от добровольного возврата денежных средств, они взыскиваются департаментом в судебном порядке в соответствии с законодательством Российской Федерации.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46358" w:rsidRPr="005E5C0C" w:rsidRDefault="00246358" w:rsidP="00246358">
      <w:pPr>
        <w:pStyle w:val="ad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5. Контроль за оказанием финансовой поддержки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5.1.  В целях осуществления контроля за оказанием финансовой поддержки и оценки бюджетной эффективности финансовой поддержки по итогам года: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5.1.1. Юридические лица, применяющие общую систему налогообложения, не позднее 12 апреля года, следующего за годом оказания финансовой поддержки, представляют в департамент отчет об использовании финансовой поддержки с приложением следующих документов: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5.1.1.1. Бухгалтерской отчетности (формы 1, 2) за год, в котором была получена финансовая поддержка, с отметкой налогового органа по месту учета налогоплательщика.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5.1.1.2. Справки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(формы 1-Т, П-4 или соответствующую справку).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5.1.1.3. Справки о состоянии расчетов по налогам, сборам, пеням и штрафам, предоставленной налоговым органом по месту учета налогоплательщика, за последний отчетный период текущего года.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5.1.1.4. Пояснительной записки по динамике финансово-экономических показателей и платежей в бюджет поселения.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5.1.1.5. Таблицы экономических показателей деятельности в электронном виде и на бумажном носителе.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5.1.2. Юридические лица, применяющие специальные налоговые режимы, и индивидуальные предприниматели, применяющие общую систему налогообложения, не позднее 12 мая года, следующего за годом оказания финансовой поддержки, представляют в поселение отчет об использовании финансовой поддержки с приложением следующих документов: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5.1.2.1. Налоговой декларации с отметкой налогового органа по месту постановки на учет налогоплательщика.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5.1.2.2. Справки о среднесписочной численности работников и среднемесячной заработной плате одного работника: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6422">
        <w:rPr>
          <w:rFonts w:ascii="Arial" w:hAnsi="Arial" w:cs="Arial"/>
          <w:b/>
          <w:color w:val="000000"/>
          <w:sz w:val="24"/>
          <w:szCs w:val="24"/>
          <w:lang w:eastAsia="ru-RU"/>
        </w:rPr>
        <w:t>организации</w:t>
      </w: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 xml:space="preserve"> -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(формы 1-Т, П-4 или соответствующую справку);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6422">
        <w:rPr>
          <w:rFonts w:ascii="Arial" w:hAnsi="Arial" w:cs="Arial"/>
          <w:b/>
          <w:color w:val="000000"/>
          <w:sz w:val="24"/>
          <w:szCs w:val="24"/>
          <w:lang w:eastAsia="ru-RU"/>
        </w:rPr>
        <w:t>индивидуальные предприниматели</w:t>
      </w: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 xml:space="preserve"> -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 за подписью индивидуального предпринимателя.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5.1.2.3. Справки о состоянии расчетов по налогам, сборам, пеням и штрафам, предоставленной налоговым органом по месту учета налогоплательщика, за последний отчетный период текущего года.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5.1.2.4. Пояснительной записки о динамике финансово-экономических показателей и платежей в бюджет поселения.</w:t>
      </w:r>
    </w:p>
    <w:p w:rsidR="00246358" w:rsidRPr="005E5C0C" w:rsidRDefault="00246358" w:rsidP="00246358">
      <w:pPr>
        <w:pStyle w:val="ad"/>
        <w:ind w:firstLine="709"/>
        <w:jc w:val="both"/>
        <w:rPr>
          <w:rFonts w:ascii="Arial" w:hAnsi="Arial" w:cs="Arial"/>
          <w:color w:val="000000"/>
        </w:rPr>
      </w:pPr>
      <w:r w:rsidRPr="005E5C0C">
        <w:rPr>
          <w:rFonts w:ascii="Arial" w:hAnsi="Arial" w:cs="Arial"/>
          <w:color w:val="000000"/>
          <w:sz w:val="24"/>
          <w:szCs w:val="24"/>
          <w:lang w:eastAsia="ru-RU"/>
        </w:rPr>
        <w:t>5.1.2.5. Таблицы экономических показателей деятельности в электронном виде и на бумажном носителе.       </w:t>
      </w:r>
    </w:p>
    <w:p w:rsidR="00246358" w:rsidRPr="00781D38" w:rsidRDefault="00246358" w:rsidP="00246358">
      <w:pPr>
        <w:ind w:firstLine="709"/>
        <w:jc w:val="both"/>
        <w:rPr>
          <w:rFonts w:ascii="Courier New" w:hAnsi="Courier New" w:cs="Courier New"/>
          <w:color w:val="000000"/>
          <w:szCs w:val="20"/>
        </w:rPr>
      </w:pPr>
      <w:r w:rsidRPr="005E5C0C">
        <w:rPr>
          <w:rFonts w:ascii="Arial" w:hAnsi="Arial" w:cs="Arial"/>
          <w:color w:val="000000"/>
        </w:rPr>
        <w:br w:type="page"/>
      </w:r>
    </w:p>
    <w:p w:rsidR="00246358" w:rsidRPr="00781D38" w:rsidRDefault="00246358" w:rsidP="00246358">
      <w:pPr>
        <w:spacing w:after="0" w:line="240" w:lineRule="auto"/>
        <w:jc w:val="right"/>
        <w:rPr>
          <w:rFonts w:ascii="Courier New" w:hAnsi="Courier New" w:cs="Courier New"/>
          <w:color w:val="000000"/>
          <w:szCs w:val="20"/>
        </w:rPr>
      </w:pPr>
      <w:r w:rsidRPr="00781D38">
        <w:rPr>
          <w:rFonts w:ascii="Courier New" w:hAnsi="Courier New" w:cs="Courier New"/>
          <w:color w:val="000000"/>
          <w:szCs w:val="20"/>
        </w:rPr>
        <w:t>Приложение 1</w:t>
      </w:r>
    </w:p>
    <w:p w:rsidR="00246358" w:rsidRPr="00781D38" w:rsidRDefault="00246358" w:rsidP="00246358">
      <w:pPr>
        <w:spacing w:after="0" w:line="240" w:lineRule="auto"/>
        <w:jc w:val="right"/>
        <w:rPr>
          <w:rFonts w:ascii="Courier New" w:hAnsi="Courier New" w:cs="Courier New"/>
          <w:color w:val="000000"/>
          <w:szCs w:val="20"/>
        </w:rPr>
      </w:pPr>
      <w:r w:rsidRPr="00781D38">
        <w:rPr>
          <w:rFonts w:ascii="Courier New" w:hAnsi="Courier New" w:cs="Courier New"/>
          <w:color w:val="000000"/>
          <w:szCs w:val="20"/>
        </w:rPr>
        <w:t>к Порядку оказания финансовой поддержки</w:t>
      </w:r>
    </w:p>
    <w:p w:rsidR="00246358" w:rsidRPr="00781D38" w:rsidRDefault="00246358" w:rsidP="00246358">
      <w:pPr>
        <w:spacing w:after="0" w:line="240" w:lineRule="auto"/>
        <w:jc w:val="right"/>
        <w:rPr>
          <w:rFonts w:ascii="Courier New" w:hAnsi="Courier New" w:cs="Courier New"/>
          <w:color w:val="000000"/>
          <w:szCs w:val="20"/>
        </w:rPr>
      </w:pPr>
      <w:r w:rsidRPr="00781D38">
        <w:rPr>
          <w:rFonts w:ascii="Courier New" w:hAnsi="Courier New" w:cs="Courier New"/>
          <w:color w:val="000000"/>
          <w:szCs w:val="20"/>
        </w:rPr>
        <w:t>субъектам малого и среднего предпринимательства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1D38">
        <w:rPr>
          <w:rFonts w:ascii="Courier New" w:hAnsi="Courier New" w:cs="Courier New"/>
          <w:color w:val="000000"/>
          <w:szCs w:val="20"/>
        </w:rPr>
        <w:t> </w:t>
      </w:r>
    </w:p>
    <w:p w:rsidR="00246358" w:rsidRPr="00246358" w:rsidRDefault="00246358" w:rsidP="0024635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ЗАЯВКА</w:t>
      </w:r>
    </w:p>
    <w:p w:rsidR="00246358" w:rsidRPr="00246358" w:rsidRDefault="00246358" w:rsidP="0024635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на участие в конкурсе на оказание финансовой поддержки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 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246358" w:rsidRPr="003D40FB" w:rsidRDefault="00246358" w:rsidP="0024635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D40FB">
        <w:rPr>
          <w:rFonts w:ascii="Arial" w:hAnsi="Arial" w:cs="Arial"/>
          <w:color w:val="000000"/>
          <w:sz w:val="20"/>
          <w:szCs w:val="20"/>
        </w:rPr>
        <w:t>(наименование организации (индивидуального предпринимателя))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_________________________________________________________</w:t>
      </w:r>
      <w:r w:rsidRPr="00246358">
        <w:rPr>
          <w:rFonts w:ascii="Arial" w:hAnsi="Arial" w:cs="Arial"/>
          <w:color w:val="000000"/>
          <w:sz w:val="24"/>
          <w:szCs w:val="24"/>
        </w:rPr>
        <w:t>__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246358" w:rsidRPr="003D40FB" w:rsidRDefault="00246358" w:rsidP="0024635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D40FB">
        <w:rPr>
          <w:rFonts w:ascii="Arial" w:hAnsi="Arial" w:cs="Arial"/>
          <w:color w:val="000000"/>
          <w:sz w:val="20"/>
          <w:szCs w:val="20"/>
        </w:rPr>
        <w:t>(номер телефона, факса, адрес электронной почты)</w:t>
      </w:r>
    </w:p>
    <w:p w:rsid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просит предоставить в 20___ го</w:t>
      </w:r>
      <w:r w:rsidR="003D40FB">
        <w:rPr>
          <w:rFonts w:ascii="Arial" w:hAnsi="Arial" w:cs="Arial"/>
          <w:color w:val="000000"/>
          <w:sz w:val="24"/>
          <w:szCs w:val="24"/>
        </w:rPr>
        <w:t>ду финансовую поддержку в форме ____________</w:t>
      </w:r>
    </w:p>
    <w:p w:rsidR="003D40FB" w:rsidRPr="00246358" w:rsidRDefault="003D40FB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46358" w:rsidRPr="003D40FB" w:rsidRDefault="00246358" w:rsidP="003D40F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D40FB">
        <w:rPr>
          <w:rFonts w:ascii="Arial" w:hAnsi="Arial" w:cs="Arial"/>
          <w:color w:val="000000"/>
          <w:sz w:val="20"/>
          <w:szCs w:val="20"/>
        </w:rPr>
        <w:t>(нужное указать)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_______________________________________________________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______________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в размере</w:t>
      </w:r>
      <w:r w:rsidR="003D40FB">
        <w:rPr>
          <w:rFonts w:ascii="Arial" w:hAnsi="Arial" w:cs="Arial"/>
          <w:color w:val="000000"/>
          <w:sz w:val="24"/>
          <w:szCs w:val="24"/>
        </w:rPr>
        <w:t>_____________________________________________________________</w:t>
      </w:r>
      <w:r w:rsidRPr="00246358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</w:t>
      </w:r>
    </w:p>
    <w:p w:rsidR="00246358" w:rsidRPr="003D40FB" w:rsidRDefault="00246358" w:rsidP="0024635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46358">
        <w:rPr>
          <w:rFonts w:ascii="Arial" w:hAnsi="Arial" w:cs="Arial"/>
          <w:color w:val="000000"/>
          <w:sz w:val="24"/>
          <w:szCs w:val="24"/>
        </w:rPr>
        <w:t xml:space="preserve">             </w:t>
      </w:r>
      <w:r w:rsidRPr="003D40FB">
        <w:rPr>
          <w:rFonts w:ascii="Arial" w:hAnsi="Arial" w:cs="Arial"/>
          <w:color w:val="000000"/>
          <w:sz w:val="20"/>
          <w:szCs w:val="20"/>
        </w:rPr>
        <w:t>(сумма прописью)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Общие сведения об организации (индивидуальном предпринимателе):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1. Регистрационный номер</w:t>
      </w:r>
      <w:r w:rsidR="003D40FB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  <w:r w:rsidRPr="0024635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2. Дата регистрации</w:t>
      </w:r>
      <w:r w:rsidR="003D40FB">
        <w:rPr>
          <w:rFonts w:ascii="Arial" w:hAnsi="Arial" w:cs="Arial"/>
          <w:color w:val="000000"/>
          <w:sz w:val="24"/>
          <w:szCs w:val="24"/>
        </w:rPr>
        <w:t>_____________________________________________________</w:t>
      </w:r>
      <w:r w:rsidRPr="0024635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3. Место регистрации 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3D40FB" w:rsidRPr="00246358" w:rsidRDefault="003D40FB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3D40FB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4. Юридический адрес</w:t>
      </w:r>
      <w:r w:rsidR="003D40FB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</w:t>
      </w:r>
      <w:r w:rsidRPr="00246358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_____________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5. Фактический адрес</w:t>
      </w:r>
      <w:r w:rsidR="003D40FB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</w:t>
      </w:r>
      <w:r w:rsidRPr="00246358">
        <w:rPr>
          <w:rFonts w:ascii="Arial" w:hAnsi="Arial" w:cs="Arial"/>
          <w:color w:val="000000"/>
          <w:sz w:val="24"/>
          <w:szCs w:val="24"/>
        </w:rPr>
        <w:t>  _________________________________________________________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_____________</w:t>
      </w:r>
    </w:p>
    <w:p w:rsid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 xml:space="preserve">6. Размер уставного капитала по состоянию на последнюю отчетную дату (для организаций), тыс. рублей </w:t>
      </w:r>
      <w:r w:rsidR="003D40FB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</w:p>
    <w:p w:rsidR="003D40FB" w:rsidRPr="00246358" w:rsidRDefault="003D40FB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46358" w:rsidRPr="00246358" w:rsidRDefault="00246358" w:rsidP="003D40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7. Перечень банков, где на дату сос</w:t>
      </w:r>
      <w:r w:rsidR="003D40FB">
        <w:rPr>
          <w:rFonts w:ascii="Arial" w:hAnsi="Arial" w:cs="Arial"/>
          <w:color w:val="000000"/>
          <w:sz w:val="24"/>
          <w:szCs w:val="24"/>
        </w:rPr>
        <w:t xml:space="preserve">тавления заявки имеются остатки </w:t>
      </w:r>
      <w:r w:rsidRPr="00246358">
        <w:rPr>
          <w:rFonts w:ascii="Arial" w:hAnsi="Arial" w:cs="Arial"/>
          <w:color w:val="000000"/>
          <w:sz w:val="24"/>
          <w:szCs w:val="24"/>
        </w:rPr>
        <w:t>задолженности по ссудным счетам (в рублях или иностранной валюте)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_____________________________________</w:t>
      </w:r>
      <w:r w:rsidRPr="00246358">
        <w:rPr>
          <w:rFonts w:ascii="Arial" w:hAnsi="Arial" w:cs="Arial"/>
          <w:color w:val="000000"/>
          <w:sz w:val="24"/>
          <w:szCs w:val="24"/>
        </w:rPr>
        <w:t>_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8. Перечень расчетных, текущих, вал</w:t>
      </w:r>
      <w:r w:rsidR="003D40FB">
        <w:rPr>
          <w:rFonts w:ascii="Arial" w:hAnsi="Arial" w:cs="Arial"/>
          <w:color w:val="000000"/>
          <w:sz w:val="24"/>
          <w:szCs w:val="24"/>
        </w:rPr>
        <w:t xml:space="preserve">ютных счетов с указанием банков </w:t>
      </w:r>
      <w:r w:rsidRPr="002463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9. На</w:t>
      </w:r>
      <w:r w:rsidR="003D40FB">
        <w:rPr>
          <w:rFonts w:ascii="Arial" w:hAnsi="Arial" w:cs="Arial"/>
          <w:color w:val="000000"/>
          <w:sz w:val="24"/>
          <w:szCs w:val="24"/>
        </w:rPr>
        <w:t xml:space="preserve">личие картотеки № 2 к расчетным </w:t>
      </w:r>
      <w:r w:rsidRPr="00246358">
        <w:rPr>
          <w:rFonts w:ascii="Arial" w:hAnsi="Arial" w:cs="Arial"/>
          <w:color w:val="000000"/>
          <w:sz w:val="24"/>
          <w:szCs w:val="24"/>
        </w:rPr>
        <w:t>счетам</w:t>
      </w:r>
      <w:r w:rsidR="003D40FB">
        <w:rPr>
          <w:rFonts w:ascii="Arial" w:hAnsi="Arial" w:cs="Arial"/>
          <w:color w:val="000000"/>
          <w:sz w:val="24"/>
          <w:szCs w:val="24"/>
        </w:rPr>
        <w:t xml:space="preserve"> _____________________________</w:t>
      </w:r>
      <w:r w:rsidRPr="00246358">
        <w:rPr>
          <w:rFonts w:ascii="Arial" w:hAnsi="Arial" w:cs="Arial"/>
          <w:color w:val="000000"/>
          <w:sz w:val="24"/>
          <w:szCs w:val="24"/>
        </w:rPr>
        <w:t> </w:t>
      </w:r>
      <w:r w:rsidR="003D40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6358"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_________________________________________________________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10. Банковские реквизиты для оказания финансовой поддержки ________________________________________________________________________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______________________________</w:t>
      </w:r>
      <w:r w:rsidRPr="002463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</w:t>
      </w:r>
      <w:r w:rsidRPr="00246358">
        <w:rPr>
          <w:rFonts w:ascii="Arial" w:hAnsi="Arial" w:cs="Arial"/>
          <w:color w:val="000000"/>
          <w:sz w:val="24"/>
          <w:szCs w:val="24"/>
        </w:rPr>
        <w:t>___</w:t>
      </w:r>
    </w:p>
    <w:p w:rsidR="00246358" w:rsidRPr="00246358" w:rsidRDefault="003D40FB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 ИНН</w:t>
      </w:r>
      <w:r w:rsidR="00246358" w:rsidRPr="00246358">
        <w:rPr>
          <w:rFonts w:ascii="Arial" w:hAnsi="Arial" w:cs="Arial"/>
          <w:color w:val="000000"/>
          <w:sz w:val="24"/>
          <w:szCs w:val="24"/>
        </w:rPr>
        <w:t>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246358" w:rsidRPr="00246358" w:rsidRDefault="003D40FB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 Код КПП</w:t>
      </w:r>
      <w:r w:rsidR="00246358" w:rsidRPr="00246358">
        <w:rPr>
          <w:rFonts w:ascii="Arial" w:hAnsi="Arial" w:cs="Arial"/>
          <w:color w:val="000000"/>
          <w:sz w:val="24"/>
          <w:szCs w:val="24"/>
        </w:rPr>
        <w:t>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13. Коды ОКВЭД __________________________________________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_____________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14. Код ОКАТО ______________________________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15. Код ОКПО ________________________________________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_________________</w:t>
      </w:r>
    </w:p>
    <w:p w:rsidR="003D40FB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16. Наименование основного вида деятельности, краткая информация о заявителе - организации (индивидуальном предпринимателе) ______________________________________________________________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________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0FB">
        <w:rPr>
          <w:rFonts w:ascii="Arial" w:hAnsi="Arial" w:cs="Arial"/>
          <w:color w:val="000000"/>
          <w:sz w:val="24"/>
          <w:szCs w:val="24"/>
        </w:rPr>
        <w:t>______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17. Подтверждаем, что у организации (индивидуального предпринимателя) ___________________________ по состоянию на «____» _________ 20___ г. отсутствует просроченная задолженность по выплате заработной платы.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 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Руководитель организации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(индивидуальный предприниматель) _____________________________________________________</w:t>
      </w:r>
    </w:p>
    <w:p w:rsidR="00246358" w:rsidRPr="003D40FB" w:rsidRDefault="003D40FB" w:rsidP="0024635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46358" w:rsidRPr="003D40FB">
        <w:rPr>
          <w:rFonts w:ascii="Arial" w:hAnsi="Arial" w:cs="Arial"/>
          <w:color w:val="000000"/>
          <w:sz w:val="20"/>
          <w:szCs w:val="20"/>
        </w:rPr>
        <w:t>(подпись)                (инициалы, фамилия)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 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Главный бухгалтер                              ____________________________________________________</w:t>
      </w:r>
    </w:p>
    <w:p w:rsidR="00246358" w:rsidRPr="003D40FB" w:rsidRDefault="003D40FB" w:rsidP="0024635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46358" w:rsidRPr="003D40FB">
        <w:rPr>
          <w:rFonts w:ascii="Arial" w:hAnsi="Arial" w:cs="Arial"/>
          <w:color w:val="000000"/>
          <w:sz w:val="20"/>
          <w:szCs w:val="20"/>
        </w:rPr>
        <w:t>(подпись)                   (инициалы, фамилия)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 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М. П.</w:t>
      </w:r>
    </w:p>
    <w:p w:rsidR="00246358" w:rsidRPr="00246358" w:rsidRDefault="00246358" w:rsidP="002463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«____» ______________ 20 ___ г.</w:t>
      </w:r>
    </w:p>
    <w:p w:rsidR="00246358" w:rsidRPr="00295492" w:rsidRDefault="00246358" w:rsidP="00246358">
      <w:pPr>
        <w:spacing w:after="0"/>
        <w:rPr>
          <w:color w:val="000000"/>
        </w:rPr>
      </w:pPr>
      <w:r w:rsidRPr="00295492">
        <w:rPr>
          <w:color w:val="000000"/>
        </w:rPr>
        <w:t> </w:t>
      </w:r>
    </w:p>
    <w:p w:rsidR="00246358" w:rsidRPr="00295492" w:rsidRDefault="00246358" w:rsidP="00246358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295492">
        <w:rPr>
          <w:rFonts w:ascii="Tahoma" w:hAnsi="Tahoma" w:cs="Tahoma"/>
          <w:color w:val="000000"/>
          <w:sz w:val="20"/>
          <w:szCs w:val="20"/>
        </w:rPr>
        <w:t> </w:t>
      </w:r>
    </w:p>
    <w:p w:rsidR="00246358" w:rsidRPr="00295492" w:rsidRDefault="00246358" w:rsidP="00246358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295492">
        <w:rPr>
          <w:rFonts w:ascii="Tahoma" w:hAnsi="Tahoma" w:cs="Tahoma"/>
          <w:color w:val="000000"/>
          <w:sz w:val="20"/>
          <w:szCs w:val="20"/>
        </w:rPr>
        <w:t> </w:t>
      </w:r>
    </w:p>
    <w:p w:rsidR="00246358" w:rsidRPr="00295492" w:rsidRDefault="00246358" w:rsidP="00246358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295492">
        <w:rPr>
          <w:rFonts w:ascii="Tahoma" w:hAnsi="Tahoma" w:cs="Tahoma"/>
          <w:color w:val="000000"/>
          <w:sz w:val="20"/>
          <w:szCs w:val="20"/>
        </w:rPr>
        <w:t> </w:t>
      </w:r>
    </w:p>
    <w:p w:rsidR="00246358" w:rsidRPr="00295492" w:rsidRDefault="00246358" w:rsidP="00246358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295492">
        <w:rPr>
          <w:rFonts w:ascii="Tahoma" w:hAnsi="Tahoma" w:cs="Tahoma"/>
          <w:color w:val="000000"/>
          <w:sz w:val="20"/>
          <w:szCs w:val="20"/>
        </w:rPr>
        <w:t> </w:t>
      </w:r>
    </w:p>
    <w:p w:rsidR="00246358" w:rsidRPr="00295492" w:rsidRDefault="00246358" w:rsidP="00246358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295492">
        <w:rPr>
          <w:rFonts w:ascii="Tahoma" w:hAnsi="Tahoma" w:cs="Tahoma"/>
          <w:color w:val="000000"/>
          <w:sz w:val="20"/>
          <w:szCs w:val="20"/>
        </w:rPr>
        <w:t> </w:t>
      </w:r>
    </w:p>
    <w:p w:rsidR="003D40FB" w:rsidRDefault="003D40FB" w:rsidP="00246358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3D40FB" w:rsidRDefault="003D40FB" w:rsidP="00246358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246358" w:rsidRPr="00246358" w:rsidRDefault="00246358" w:rsidP="00246358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246358">
        <w:rPr>
          <w:rFonts w:ascii="Courier New" w:hAnsi="Courier New" w:cs="Courier New"/>
          <w:color w:val="000000"/>
        </w:rPr>
        <w:t>Приложение 2</w:t>
      </w:r>
    </w:p>
    <w:p w:rsidR="00246358" w:rsidRPr="00246358" w:rsidRDefault="00246358" w:rsidP="00246358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246358">
        <w:rPr>
          <w:rFonts w:ascii="Courier New" w:hAnsi="Courier New" w:cs="Courier New"/>
          <w:color w:val="000000"/>
        </w:rPr>
        <w:t>к Порядку оказания финансовой поддержки</w:t>
      </w:r>
    </w:p>
    <w:p w:rsidR="00246358" w:rsidRPr="00246358" w:rsidRDefault="00246358" w:rsidP="00246358">
      <w:pPr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246358">
        <w:rPr>
          <w:rFonts w:ascii="Courier New" w:hAnsi="Courier New" w:cs="Courier New"/>
          <w:color w:val="000000"/>
        </w:rPr>
        <w:t>субъектам малого и среднего предпринимательства</w:t>
      </w:r>
    </w:p>
    <w:p w:rsidR="00246358" w:rsidRPr="00246358" w:rsidRDefault="00246358" w:rsidP="0024635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46358" w:rsidRPr="00246358" w:rsidRDefault="00246358" w:rsidP="0024635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b/>
          <w:bCs/>
          <w:color w:val="000000"/>
          <w:sz w:val="24"/>
          <w:szCs w:val="24"/>
        </w:rPr>
        <w:t>Перечень документов, необходимых для получения финансовой поддержки:</w:t>
      </w:r>
    </w:p>
    <w:p w:rsidR="00246358" w:rsidRPr="00246358" w:rsidRDefault="00246358" w:rsidP="0024635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 </w:t>
      </w:r>
    </w:p>
    <w:p w:rsidR="00246358" w:rsidRPr="00246358" w:rsidRDefault="00246358" w:rsidP="002463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1. Копия свидетельства о государственной регистрации организации (индивидуального предпринимателя).</w:t>
      </w:r>
    </w:p>
    <w:p w:rsidR="00246358" w:rsidRPr="00246358" w:rsidRDefault="00246358" w:rsidP="002463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 2. Выписка из Единого государственного реестра юридических лиц (индивидуальных предпринимателей), полученная не ранее чем за три месяца до даты объявления конкурса.</w:t>
      </w:r>
    </w:p>
    <w:p w:rsidR="00246358" w:rsidRPr="00246358" w:rsidRDefault="00246358" w:rsidP="002463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 3. Справки из органа государственной статистики и налогового органа о постановке на учет.</w:t>
      </w:r>
    </w:p>
    <w:p w:rsidR="00246358" w:rsidRPr="00246358" w:rsidRDefault="00246358" w:rsidP="002463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 4. Сведения о среднесписочной численности работников и среднемесячной заработной плате одного работника:</w:t>
      </w:r>
    </w:p>
    <w:p w:rsidR="00246358" w:rsidRPr="00246358" w:rsidRDefault="00246358" w:rsidP="002463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 -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(формы 1-Т, П-4 или соответствующая справка);</w:t>
      </w:r>
    </w:p>
    <w:p w:rsidR="00246358" w:rsidRPr="00246358" w:rsidRDefault="00246358" w:rsidP="002463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 -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 за подписью индивидуального предпринимателя.</w:t>
      </w:r>
    </w:p>
    <w:p w:rsidR="00246358" w:rsidRPr="00246358" w:rsidRDefault="00246358" w:rsidP="002463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 5. Копии документов по финансово-хозяйственной деятельности СМиСП:</w:t>
      </w:r>
    </w:p>
    <w:p w:rsidR="00246358" w:rsidRPr="00246358" w:rsidRDefault="00246358" w:rsidP="002463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 - юридические лица, применяющие общую систему налогообложения, представляют бухгалтерский баланс (форма 1) и отчет о прибылях и убытках (форма 2) за последний финансовый год;</w:t>
      </w:r>
    </w:p>
    <w:p w:rsidR="00246358" w:rsidRPr="00246358" w:rsidRDefault="00246358" w:rsidP="002463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 - СМиСП, применяющие упрощенную систему налогообложения или систему налогообложения в виде единого налога на вмененный доход для отдельных видов деятельности, представляют налоговую декларацию за последний финансовый год с отметкой налогового органа;</w:t>
      </w:r>
    </w:p>
    <w:p w:rsidR="00246358" w:rsidRPr="00246358" w:rsidRDefault="00246358" w:rsidP="002463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 - индивидуальные предприниматели, применяющие общую систему налогообложения, представляют налоговую декларацию с отметкой налогового органа за последний финансовый год.</w:t>
      </w:r>
    </w:p>
    <w:p w:rsidR="00246358" w:rsidRPr="00246358" w:rsidRDefault="00246358" w:rsidP="002463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 6. Справка о состоянии расчетов по налогам, сборам, пеням и штрафам, представленная налоговым органом по месту учета налогоплательщика за истекший финансовый год, предшествующий году подачи заявки, и последний отчетный период текущего года.</w:t>
      </w:r>
    </w:p>
    <w:p w:rsidR="00246358" w:rsidRPr="00246358" w:rsidRDefault="00246358" w:rsidP="002463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 7. Копии кредитных договоров, заверенных банком, с сопроводительным письмом о назначении банковского кредита.</w:t>
      </w:r>
    </w:p>
    <w:p w:rsidR="00246358" w:rsidRPr="00246358" w:rsidRDefault="00246358" w:rsidP="002463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 8. Копии платежных документов, подтверждающих уплату процентов по кредиту, или справка банка о текущем состоянии расчетов по кредитному договору.</w:t>
      </w:r>
    </w:p>
    <w:p w:rsidR="00246358" w:rsidRPr="00246358" w:rsidRDefault="00246358" w:rsidP="002463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6358">
        <w:rPr>
          <w:rFonts w:ascii="Arial" w:hAnsi="Arial" w:cs="Arial"/>
          <w:color w:val="000000"/>
          <w:sz w:val="24"/>
          <w:szCs w:val="24"/>
        </w:rPr>
        <w:t>9. Таблица экономических показателей деятельности СМиСП.</w:t>
      </w:r>
    </w:p>
    <w:p w:rsidR="00246358" w:rsidRPr="00052522" w:rsidRDefault="00246358" w:rsidP="00246358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052522">
        <w:rPr>
          <w:rFonts w:ascii="Arial" w:hAnsi="Arial" w:cs="Arial"/>
          <w:color w:val="000000"/>
        </w:rPr>
        <w:t> </w:t>
      </w:r>
    </w:p>
    <w:p w:rsidR="00BE0D12" w:rsidRPr="009F1F22" w:rsidRDefault="00BE0D12" w:rsidP="002463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E0D12" w:rsidRPr="009F1F22" w:rsidSect="00615C1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89" w:rsidRDefault="00FB0089" w:rsidP="00B9117D">
      <w:pPr>
        <w:spacing w:after="0" w:line="240" w:lineRule="auto"/>
      </w:pPr>
      <w:r>
        <w:separator/>
      </w:r>
    </w:p>
  </w:endnote>
  <w:endnote w:type="continuationSeparator" w:id="1">
    <w:p w:rsidR="00FB0089" w:rsidRDefault="00FB0089" w:rsidP="00B9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89" w:rsidRDefault="00FB0089" w:rsidP="00B9117D">
      <w:pPr>
        <w:spacing w:after="0" w:line="240" w:lineRule="auto"/>
      </w:pPr>
      <w:r>
        <w:separator/>
      </w:r>
    </w:p>
  </w:footnote>
  <w:footnote w:type="continuationSeparator" w:id="1">
    <w:p w:rsidR="00FB0089" w:rsidRDefault="00FB0089" w:rsidP="00B9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7D" w:rsidRPr="00B9117D" w:rsidRDefault="00B9117D" w:rsidP="00B9117D">
    <w:pPr>
      <w:pStyle w:val="a7"/>
      <w:jc w:val="right"/>
      <w:rPr>
        <w:rFonts w:ascii="Times New Roman" w:hAnsi="Times New Roman"/>
        <w:color w:val="C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69A"/>
    <w:multiLevelType w:val="hybridMultilevel"/>
    <w:tmpl w:val="73CCF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3A49DB"/>
    <w:multiLevelType w:val="multilevel"/>
    <w:tmpl w:val="1AB040A2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0FD1773"/>
    <w:multiLevelType w:val="hybridMultilevel"/>
    <w:tmpl w:val="2E56FC62"/>
    <w:lvl w:ilvl="0" w:tplc="5EC657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3B1DF4"/>
    <w:multiLevelType w:val="hybridMultilevel"/>
    <w:tmpl w:val="85E4191A"/>
    <w:lvl w:ilvl="0" w:tplc="4EAA57A6">
      <w:start w:val="1"/>
      <w:numFmt w:val="decimal"/>
      <w:lvlText w:val="%1."/>
      <w:lvlJc w:val="left"/>
      <w:pPr>
        <w:ind w:left="928" w:hanging="360"/>
      </w:pPr>
      <w:rPr>
        <w:rFonts w:eastAsia="SimSu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5FE541E"/>
    <w:multiLevelType w:val="hybridMultilevel"/>
    <w:tmpl w:val="35BE3D10"/>
    <w:lvl w:ilvl="0" w:tplc="519C31E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1B51"/>
    <w:rsid w:val="00000076"/>
    <w:rsid w:val="00023608"/>
    <w:rsid w:val="00046CC6"/>
    <w:rsid w:val="000E4828"/>
    <w:rsid w:val="0012399B"/>
    <w:rsid w:val="00146547"/>
    <w:rsid w:val="00153531"/>
    <w:rsid w:val="001547AB"/>
    <w:rsid w:val="00174635"/>
    <w:rsid w:val="001A03F6"/>
    <w:rsid w:val="001A14B5"/>
    <w:rsid w:val="001A5AF5"/>
    <w:rsid w:val="001D7193"/>
    <w:rsid w:val="001F5C9C"/>
    <w:rsid w:val="001F672E"/>
    <w:rsid w:val="00215451"/>
    <w:rsid w:val="002174C7"/>
    <w:rsid w:val="0022131C"/>
    <w:rsid w:val="00246358"/>
    <w:rsid w:val="002828CE"/>
    <w:rsid w:val="0029325E"/>
    <w:rsid w:val="002C62BD"/>
    <w:rsid w:val="002F6422"/>
    <w:rsid w:val="0032737A"/>
    <w:rsid w:val="00346963"/>
    <w:rsid w:val="00355E3B"/>
    <w:rsid w:val="003D40FB"/>
    <w:rsid w:val="003F1B5A"/>
    <w:rsid w:val="003F296A"/>
    <w:rsid w:val="004319C0"/>
    <w:rsid w:val="00470B07"/>
    <w:rsid w:val="00477EFB"/>
    <w:rsid w:val="004819EE"/>
    <w:rsid w:val="00487860"/>
    <w:rsid w:val="004964C5"/>
    <w:rsid w:val="004C64BD"/>
    <w:rsid w:val="004E0F32"/>
    <w:rsid w:val="005143E1"/>
    <w:rsid w:val="00522ECA"/>
    <w:rsid w:val="00527945"/>
    <w:rsid w:val="00597A86"/>
    <w:rsid w:val="005A7A38"/>
    <w:rsid w:val="00605864"/>
    <w:rsid w:val="00606F20"/>
    <w:rsid w:val="00615C12"/>
    <w:rsid w:val="00652349"/>
    <w:rsid w:val="00671CCD"/>
    <w:rsid w:val="006A3495"/>
    <w:rsid w:val="006D664C"/>
    <w:rsid w:val="006D70E4"/>
    <w:rsid w:val="0071378F"/>
    <w:rsid w:val="00782178"/>
    <w:rsid w:val="0079428A"/>
    <w:rsid w:val="007C11BB"/>
    <w:rsid w:val="007D19BB"/>
    <w:rsid w:val="007F6AEA"/>
    <w:rsid w:val="00867A1F"/>
    <w:rsid w:val="00872125"/>
    <w:rsid w:val="00874894"/>
    <w:rsid w:val="008774C0"/>
    <w:rsid w:val="008C6CA3"/>
    <w:rsid w:val="0090269C"/>
    <w:rsid w:val="009031AC"/>
    <w:rsid w:val="009136D8"/>
    <w:rsid w:val="009307A8"/>
    <w:rsid w:val="009714E8"/>
    <w:rsid w:val="009A165F"/>
    <w:rsid w:val="009A72C1"/>
    <w:rsid w:val="009D78F6"/>
    <w:rsid w:val="009F1F22"/>
    <w:rsid w:val="00A00457"/>
    <w:rsid w:val="00A13B2B"/>
    <w:rsid w:val="00A35CDC"/>
    <w:rsid w:val="00A572DA"/>
    <w:rsid w:val="00A57AB1"/>
    <w:rsid w:val="00A67058"/>
    <w:rsid w:val="00A9211E"/>
    <w:rsid w:val="00AD7081"/>
    <w:rsid w:val="00B10780"/>
    <w:rsid w:val="00B1779A"/>
    <w:rsid w:val="00B27FFC"/>
    <w:rsid w:val="00B34564"/>
    <w:rsid w:val="00B64EAD"/>
    <w:rsid w:val="00B9117D"/>
    <w:rsid w:val="00BB23E5"/>
    <w:rsid w:val="00BB76F2"/>
    <w:rsid w:val="00BE0D12"/>
    <w:rsid w:val="00C44C8E"/>
    <w:rsid w:val="00C55251"/>
    <w:rsid w:val="00C572A0"/>
    <w:rsid w:val="00C709DF"/>
    <w:rsid w:val="00C77F99"/>
    <w:rsid w:val="00C8549B"/>
    <w:rsid w:val="00CA6E8D"/>
    <w:rsid w:val="00CD0039"/>
    <w:rsid w:val="00CD033F"/>
    <w:rsid w:val="00D31323"/>
    <w:rsid w:val="00D46860"/>
    <w:rsid w:val="00D90B19"/>
    <w:rsid w:val="00D946D2"/>
    <w:rsid w:val="00DB2137"/>
    <w:rsid w:val="00DB3119"/>
    <w:rsid w:val="00DD23F3"/>
    <w:rsid w:val="00DE26C3"/>
    <w:rsid w:val="00DF411C"/>
    <w:rsid w:val="00E71B51"/>
    <w:rsid w:val="00E867E3"/>
    <w:rsid w:val="00E95E25"/>
    <w:rsid w:val="00EB664E"/>
    <w:rsid w:val="00EC645F"/>
    <w:rsid w:val="00EE18D7"/>
    <w:rsid w:val="00EE7D34"/>
    <w:rsid w:val="00F00E80"/>
    <w:rsid w:val="00F15729"/>
    <w:rsid w:val="00F210EF"/>
    <w:rsid w:val="00F93050"/>
    <w:rsid w:val="00FA2EAF"/>
    <w:rsid w:val="00FB0089"/>
    <w:rsid w:val="00FB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3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6A349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9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17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B9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17D"/>
    <w:rPr>
      <w:rFonts w:ascii="Calibri" w:eastAsia="Calibri" w:hAnsi="Calibri" w:cs="Times New Roman"/>
    </w:rPr>
  </w:style>
  <w:style w:type="character" w:styleId="ab">
    <w:name w:val="Hyperlink"/>
    <w:rsid w:val="00246358"/>
    <w:rPr>
      <w:color w:val="000080"/>
      <w:u w:val="single"/>
    </w:rPr>
  </w:style>
  <w:style w:type="character" w:customStyle="1" w:styleId="apple-converted-space">
    <w:name w:val="apple-converted-space"/>
    <w:rsid w:val="00246358"/>
  </w:style>
  <w:style w:type="paragraph" w:styleId="ac">
    <w:name w:val="Normal (Web)"/>
    <w:basedOn w:val="a"/>
    <w:uiPriority w:val="99"/>
    <w:rsid w:val="00246358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46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2463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1501-837A-45DC-A422-4754290A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3914</Words>
  <Characters>22314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Приложение №1 </vt:lpstr>
      <vt:lpstr>к постановлению главы администрации</vt:lpstr>
      <vt:lpstr>МО «Тургеневка»</vt:lpstr>
      <vt:lpstr/>
      <vt:lpstr/>
      <vt:lpstr>Приложение №2</vt:lpstr>
      <vt:lpstr>к постановлению главы администрации</vt:lpstr>
      <vt:lpstr>МО «Тургеневка»</vt:lpstr>
    </vt:vector>
  </TitlesOfParts>
  <Company>Computer</Company>
  <LinksUpToDate>false</LinksUpToDate>
  <CharactersWithSpaces>26176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2017-01-19T01:22:00Z</cp:lastPrinted>
  <dcterms:created xsi:type="dcterms:W3CDTF">2014-12-18T06:09:00Z</dcterms:created>
  <dcterms:modified xsi:type="dcterms:W3CDTF">2022-02-04T02:14:00Z</dcterms:modified>
</cp:coreProperties>
</file>