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A2577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</w:t>
      </w:r>
      <w:r w:rsidR="00BD0250">
        <w:rPr>
          <w:rFonts w:ascii="Arial" w:hAnsi="Arial" w:cs="Arial"/>
          <w:b/>
          <w:bCs/>
          <w:sz w:val="32"/>
          <w:szCs w:val="32"/>
        </w:rPr>
        <w:t>.08.2018г. №</w:t>
      </w:r>
      <w:r>
        <w:rPr>
          <w:rFonts w:ascii="Arial" w:hAnsi="Arial" w:cs="Arial"/>
          <w:b/>
          <w:bCs/>
          <w:sz w:val="32"/>
          <w:szCs w:val="32"/>
        </w:rPr>
        <w:t>40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ст.6 п.22 Устава МО "Тургеневка" и с целью приведения в соответствие адресов объектов недвижимости, на основании </w:t>
      </w:r>
      <w:r w:rsidR="00BA5677">
        <w:rPr>
          <w:rFonts w:ascii="Arial" w:hAnsi="Arial" w:cs="Arial"/>
        </w:rPr>
        <w:t>за</w:t>
      </w:r>
      <w:r w:rsidR="00445FE8">
        <w:rPr>
          <w:rFonts w:ascii="Arial" w:hAnsi="Arial" w:cs="Arial"/>
        </w:rPr>
        <w:t>явлени</w:t>
      </w:r>
      <w:r w:rsidR="00A2577E">
        <w:rPr>
          <w:rFonts w:ascii="Arial" w:hAnsi="Arial" w:cs="Arial"/>
        </w:rPr>
        <w:t xml:space="preserve">я </w:t>
      </w:r>
      <w:proofErr w:type="spellStart"/>
      <w:r w:rsidR="00A2577E">
        <w:rPr>
          <w:rFonts w:ascii="Arial" w:hAnsi="Arial" w:cs="Arial"/>
        </w:rPr>
        <w:t>Самосюк</w:t>
      </w:r>
      <w:proofErr w:type="spellEnd"/>
      <w:r w:rsidR="00A2577E">
        <w:rPr>
          <w:rFonts w:ascii="Arial" w:hAnsi="Arial" w:cs="Arial"/>
        </w:rPr>
        <w:t xml:space="preserve"> Марины Витальевны</w:t>
      </w:r>
      <w:r w:rsidRPr="007D43CC">
        <w:rPr>
          <w:rFonts w:ascii="Arial" w:hAnsi="Arial" w:cs="Arial"/>
        </w:rPr>
        <w:t>: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</w:t>
      </w:r>
      <w:r w:rsidR="00A2577E">
        <w:rPr>
          <w:rFonts w:ascii="Arial" w:hAnsi="Arial" w:cs="Arial"/>
        </w:rPr>
        <w:t xml:space="preserve"> площадью 0,2 га,</w:t>
      </w:r>
      <w:r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 w:rsidR="00445FE8">
        <w:rPr>
          <w:rFonts w:ascii="Arial" w:hAnsi="Arial" w:cs="Arial"/>
        </w:rPr>
        <w:t xml:space="preserve"> ул. Полевая</w:t>
      </w:r>
      <w:r>
        <w:rPr>
          <w:rFonts w:ascii="Arial" w:hAnsi="Arial" w:cs="Arial"/>
        </w:rPr>
        <w:t xml:space="preserve"> для личного подсобного хозяйства присвоить адрес 669129 Иркутская область, Баяндаевский район,</w:t>
      </w:r>
      <w:r w:rsidR="00A2577E">
        <w:rPr>
          <w:rFonts w:ascii="Arial" w:hAnsi="Arial" w:cs="Arial"/>
        </w:rPr>
        <w:t xml:space="preserve"> с. Тургеневка ул. Полевая, д. № 3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678D"/>
    <w:rsid w:val="0038164A"/>
    <w:rsid w:val="003C037F"/>
    <w:rsid w:val="00445FE8"/>
    <w:rsid w:val="00567925"/>
    <w:rsid w:val="00586321"/>
    <w:rsid w:val="005F7F34"/>
    <w:rsid w:val="00655512"/>
    <w:rsid w:val="006906C4"/>
    <w:rsid w:val="007E2C5F"/>
    <w:rsid w:val="00877E74"/>
    <w:rsid w:val="008B2BF3"/>
    <w:rsid w:val="0090788B"/>
    <w:rsid w:val="00A16554"/>
    <w:rsid w:val="00A2577E"/>
    <w:rsid w:val="00BA5677"/>
    <w:rsid w:val="00BA6CAB"/>
    <w:rsid w:val="00BD0250"/>
    <w:rsid w:val="00BE7448"/>
    <w:rsid w:val="00BF168C"/>
    <w:rsid w:val="00D30611"/>
    <w:rsid w:val="00EA23F9"/>
    <w:rsid w:val="00ED53AD"/>
    <w:rsid w:val="00EF04D2"/>
    <w:rsid w:val="00F00790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2018-08-14T07:03:00Z</cp:lastPrinted>
  <dcterms:created xsi:type="dcterms:W3CDTF">2018-02-20T06:21:00Z</dcterms:created>
  <dcterms:modified xsi:type="dcterms:W3CDTF">2018-08-14T07:07:00Z</dcterms:modified>
</cp:coreProperties>
</file>