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2" w:rsidRPr="007A489B" w:rsidRDefault="002F22CC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22</w:t>
      </w:r>
      <w:r w:rsidR="00923E59" w:rsidRPr="007A489B">
        <w:rPr>
          <w:rFonts w:ascii="Arial" w:hAnsi="Arial" w:cs="Arial"/>
          <w:b/>
          <w:bCs/>
          <w:sz w:val="32"/>
          <w:szCs w:val="32"/>
          <w:lang w:eastAsia="en-US"/>
        </w:rPr>
        <w:t>.01</w:t>
      </w:r>
      <w:r w:rsidR="00653A02" w:rsidRPr="007A489B">
        <w:rPr>
          <w:rFonts w:ascii="Arial" w:hAnsi="Arial" w:cs="Arial"/>
          <w:b/>
          <w:bCs/>
          <w:sz w:val="32"/>
          <w:szCs w:val="32"/>
          <w:lang w:eastAsia="en-US"/>
        </w:rPr>
        <w:t>.201</w:t>
      </w:r>
      <w:r w:rsidR="00923E59" w:rsidRPr="007A489B">
        <w:rPr>
          <w:rFonts w:ascii="Arial" w:hAnsi="Arial" w:cs="Arial"/>
          <w:b/>
          <w:bCs/>
          <w:sz w:val="32"/>
          <w:szCs w:val="32"/>
          <w:lang w:eastAsia="en-US"/>
        </w:rPr>
        <w:t>9г. №1</w:t>
      </w:r>
      <w:r w:rsidR="007A489B">
        <w:rPr>
          <w:rFonts w:ascii="Arial" w:hAnsi="Arial" w:cs="Arial"/>
          <w:b/>
          <w:bCs/>
          <w:sz w:val="32"/>
          <w:szCs w:val="32"/>
          <w:lang w:eastAsia="en-US"/>
        </w:rPr>
        <w:t>6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1E3999" w:rsidRPr="007A489B" w:rsidRDefault="001E3999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1E3999" w:rsidRPr="007A489B" w:rsidRDefault="001E3999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ОБ УТВЕРЖДЕНИИ РЕЕСТРА МЕСТ НАКОПЛЕНИЯ ТКО (КОНТЕЙНЕРНЫХ ПЛОЩАДОК) НА ТЕРРИТОРИИ МУНИЦИПАЛЬНОГО ОБРАЗОВАНИЯ «ТУРГЕНЕВКА»</w:t>
      </w:r>
    </w:p>
    <w:p w:rsidR="00653A02" w:rsidRPr="001E3999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7A489B" w:rsidRDefault="001E3999" w:rsidP="007A489B">
      <w:pPr>
        <w:spacing w:before="230" w:after="922"/>
        <w:ind w:right="115" w:firstLine="709"/>
        <w:jc w:val="both"/>
        <w:rPr>
          <w:rFonts w:ascii="Arial" w:eastAsia="Times New Roman" w:hAnsi="Arial" w:cs="Arial"/>
          <w:color w:val="000000"/>
        </w:rPr>
      </w:pPr>
      <w:proofErr w:type="gramStart"/>
      <w:r w:rsidRPr="001E3999">
        <w:rPr>
          <w:rFonts w:ascii="Arial" w:eastAsia="Times New Roman" w:hAnsi="Arial" w:cs="Arial"/>
          <w:color w:val="000000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от24.06.1998 № 89-ФЗ «Об отходах производства и потребления», от 10.01.2002г.№7-ФЗ «Об охране окружающей среды», постановлением администрации МО «Тургеневка» № 77 от 12.11.2018 г. «Об утверждении схемы, руководствуясь </w:t>
      </w:r>
      <w:r w:rsidRPr="00CF14D9">
        <w:rPr>
          <w:rFonts w:ascii="Arial" w:eastAsia="Times New Roman" w:hAnsi="Arial" w:cs="Arial"/>
          <w:color w:val="000000"/>
        </w:rPr>
        <w:t>п.17 ч.1 ст.6 Устава муниципального образования «Тургеневка» администрация МО «Тургеневка»</w:t>
      </w:r>
      <w:proofErr w:type="gramEnd"/>
    </w:p>
    <w:p w:rsidR="001F63D3" w:rsidRPr="001F63D3" w:rsidRDefault="001F63D3" w:rsidP="001F63D3">
      <w:pPr>
        <w:spacing w:before="230" w:after="922"/>
        <w:ind w:right="115"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ПОСТАНОВЛЯЕТ:</w:t>
      </w:r>
    </w:p>
    <w:p w:rsidR="001E3999" w:rsidRPr="001E3999" w:rsidRDefault="001E3999" w:rsidP="001F63D3">
      <w:pPr>
        <w:pStyle w:val="a4"/>
        <w:spacing w:before="230" w:after="922"/>
        <w:ind w:left="0" w:right="115" w:firstLine="709"/>
        <w:jc w:val="both"/>
        <w:rPr>
          <w:rFonts w:ascii="Arial" w:eastAsia="Times New Roman" w:hAnsi="Arial" w:cs="Arial"/>
          <w:color w:val="000000"/>
        </w:rPr>
      </w:pPr>
      <w:r w:rsidRPr="001E3999">
        <w:rPr>
          <w:rFonts w:ascii="Arial" w:eastAsia="Times New Roman" w:hAnsi="Arial" w:cs="Arial"/>
          <w:color w:val="000000"/>
        </w:rPr>
        <w:t>1. Утвердить реестр мест накопления ТКО (контейнерных площадок) на территории муниципального образования «</w:t>
      </w:r>
      <w:r>
        <w:rPr>
          <w:rFonts w:ascii="Arial" w:eastAsia="Times New Roman" w:hAnsi="Arial" w:cs="Arial"/>
          <w:color w:val="000000"/>
        </w:rPr>
        <w:t>Тургеневка</w:t>
      </w:r>
      <w:r w:rsidRPr="001E3999">
        <w:rPr>
          <w:rFonts w:ascii="Arial" w:eastAsia="Times New Roman" w:hAnsi="Arial" w:cs="Arial"/>
          <w:color w:val="000000"/>
        </w:rPr>
        <w:t>» (приложение 1).</w:t>
      </w:r>
    </w:p>
    <w:p w:rsidR="001E3999" w:rsidRPr="001E3999" w:rsidRDefault="001E3999" w:rsidP="001F63D3">
      <w:pPr>
        <w:pStyle w:val="a4"/>
        <w:spacing w:before="230" w:after="922"/>
        <w:ind w:left="0" w:right="115" w:firstLine="709"/>
        <w:jc w:val="both"/>
        <w:rPr>
          <w:rFonts w:ascii="Arial" w:eastAsia="Times New Roman" w:hAnsi="Arial" w:cs="Arial"/>
          <w:color w:val="000000"/>
        </w:rPr>
      </w:pPr>
      <w:r w:rsidRPr="001E3999">
        <w:rPr>
          <w:rFonts w:ascii="Arial" w:eastAsia="Times New Roman" w:hAnsi="Arial" w:cs="Arial"/>
          <w:color w:val="000000"/>
        </w:rPr>
        <w:t>2. Утвердить реестр компостных полей на территории муниципального образования «</w:t>
      </w:r>
      <w:r>
        <w:rPr>
          <w:rFonts w:ascii="Arial" w:eastAsia="Times New Roman" w:hAnsi="Arial" w:cs="Arial"/>
          <w:color w:val="000000"/>
        </w:rPr>
        <w:t>Тургеневка</w:t>
      </w:r>
      <w:r w:rsidRPr="001E3999">
        <w:rPr>
          <w:rFonts w:ascii="Arial" w:eastAsia="Times New Roman" w:hAnsi="Arial" w:cs="Arial"/>
          <w:color w:val="000000"/>
        </w:rPr>
        <w:t>» (приложение 2).</w:t>
      </w:r>
    </w:p>
    <w:p w:rsidR="0018622E" w:rsidRPr="001E3999" w:rsidRDefault="001E3999" w:rsidP="001F63D3">
      <w:pPr>
        <w:pStyle w:val="a4"/>
        <w:spacing w:before="230" w:after="922"/>
        <w:ind w:left="0" w:right="115" w:firstLine="709"/>
        <w:jc w:val="both"/>
        <w:rPr>
          <w:rFonts w:ascii="Arial" w:hAnsi="Arial" w:cs="Arial"/>
        </w:rPr>
      </w:pPr>
      <w:r w:rsidRPr="001E3999">
        <w:rPr>
          <w:rFonts w:ascii="Arial" w:eastAsia="Times New Roman" w:hAnsi="Arial" w:cs="Arial"/>
          <w:color w:val="000000"/>
        </w:rPr>
        <w:t xml:space="preserve"> 3. </w:t>
      </w:r>
      <w:r w:rsidR="00653A02" w:rsidRPr="001E3999">
        <w:rPr>
          <w:rFonts w:ascii="Arial" w:hAnsi="Arial" w:cs="Arial"/>
          <w:lang w:eastAsia="en-US"/>
        </w:rPr>
        <w:t xml:space="preserve">Опубликовать </w:t>
      </w:r>
      <w:r w:rsidR="0018622E" w:rsidRPr="001E3999">
        <w:rPr>
          <w:rFonts w:ascii="Arial" w:hAnsi="Arial" w:cs="Arial"/>
          <w:lang w:eastAsia="en-US"/>
        </w:rPr>
        <w:t>настоящее</w:t>
      </w:r>
      <w:r w:rsidR="00653A02" w:rsidRPr="001E3999">
        <w:rPr>
          <w:rFonts w:ascii="Arial" w:hAnsi="Arial" w:cs="Arial"/>
          <w:lang w:eastAsia="en-US"/>
        </w:rPr>
        <w:t xml:space="preserve"> постановление в очередном Вестнике МО «Тургеневка»</w:t>
      </w:r>
      <w:r w:rsidR="0018622E" w:rsidRPr="001E3999">
        <w:rPr>
          <w:rFonts w:ascii="Arial" w:hAnsi="Arial" w:cs="Arial"/>
        </w:rPr>
        <w:t>, а также на официальном сайте МО «Тургеневка» в информационно-телекоммуникационной сети «Интернет».</w:t>
      </w:r>
    </w:p>
    <w:p w:rsidR="001E3999" w:rsidRPr="001E3999" w:rsidRDefault="001E3999" w:rsidP="001F63D3">
      <w:pPr>
        <w:pStyle w:val="a4"/>
        <w:spacing w:before="230" w:after="922"/>
        <w:ind w:left="0" w:right="115" w:firstLine="709"/>
        <w:jc w:val="both"/>
        <w:rPr>
          <w:rFonts w:ascii="Arial" w:eastAsia="Times New Roman" w:hAnsi="Arial" w:cs="Arial"/>
          <w:color w:val="000000"/>
        </w:rPr>
      </w:pPr>
      <w:r w:rsidRPr="001E3999">
        <w:rPr>
          <w:rFonts w:ascii="Arial" w:hAnsi="Arial" w:cs="Arial"/>
        </w:rPr>
        <w:t>4.</w:t>
      </w:r>
      <w:r w:rsidRPr="001E3999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Pr="001E3999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1E3999">
        <w:rPr>
          <w:rFonts w:ascii="Arial" w:eastAsia="Times New Roman" w:hAnsi="Arial" w:cs="Arial"/>
          <w:color w:val="000000"/>
        </w:rPr>
        <w:t xml:space="preserve"> исполнением настоящего постановления оставляю за собой.</w:t>
      </w:r>
    </w:p>
    <w:p w:rsidR="00D80123" w:rsidRPr="001E3999" w:rsidRDefault="00D80123" w:rsidP="00D80123">
      <w:pPr>
        <w:pStyle w:val="a5"/>
        <w:spacing w:after="0"/>
        <w:ind w:left="709"/>
        <w:jc w:val="both"/>
        <w:rPr>
          <w:rFonts w:ascii="Arial" w:hAnsi="Arial" w:cs="Arial"/>
        </w:rPr>
      </w:pPr>
    </w:p>
    <w:p w:rsidR="00D80123" w:rsidRPr="001E3999" w:rsidRDefault="00D80123" w:rsidP="00D80123">
      <w:pPr>
        <w:pStyle w:val="a5"/>
        <w:spacing w:after="0"/>
        <w:ind w:left="709"/>
        <w:jc w:val="both"/>
        <w:rPr>
          <w:rFonts w:ascii="Arial" w:hAnsi="Arial" w:cs="Arial"/>
        </w:rPr>
      </w:pPr>
    </w:p>
    <w:p w:rsidR="00653A02" w:rsidRPr="001E3999" w:rsidRDefault="00653A02" w:rsidP="001862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653A02" w:rsidRPr="001E3999" w:rsidRDefault="00653A02" w:rsidP="00923E5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1E3999">
        <w:rPr>
          <w:rFonts w:ascii="Arial" w:hAnsi="Arial" w:cs="Arial"/>
          <w:lang w:eastAsia="en-US"/>
        </w:rPr>
        <w:t>Глава МО «Тургеневка».</w:t>
      </w:r>
    </w:p>
    <w:p w:rsidR="00D80123" w:rsidRPr="007A489B" w:rsidRDefault="00653A02" w:rsidP="00923E5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1E3999">
        <w:rPr>
          <w:rFonts w:ascii="Arial" w:hAnsi="Arial" w:cs="Arial"/>
          <w:lang w:eastAsia="en-US"/>
        </w:rPr>
        <w:t>В.В. Синк</w:t>
      </w:r>
      <w:r w:rsidR="007A489B">
        <w:rPr>
          <w:rFonts w:ascii="Arial" w:hAnsi="Arial" w:cs="Arial"/>
          <w:lang w:eastAsia="en-US"/>
        </w:rPr>
        <w:t>евич</w:t>
      </w:r>
    </w:p>
    <w:p w:rsidR="001E3999" w:rsidRDefault="001E3999" w:rsidP="001E3999">
      <w:pPr>
        <w:autoSpaceDE w:val="0"/>
        <w:autoSpaceDN w:val="0"/>
        <w:adjustRightInd w:val="0"/>
        <w:rPr>
          <w:rFonts w:ascii="Arial CYR" w:hAnsi="Arial CYR" w:cs="Arial CYR"/>
          <w:lang w:eastAsia="en-US"/>
        </w:rPr>
      </w:pPr>
    </w:p>
    <w:p w:rsidR="00F07A57" w:rsidRDefault="00F07A57" w:rsidP="001E399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  <w:sectPr w:rsidR="00F07A57" w:rsidSect="0042137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E3999" w:rsidRDefault="001E3999" w:rsidP="001E399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lastRenderedPageBreak/>
        <w:t>Приложение 1</w:t>
      </w:r>
    </w:p>
    <w:p w:rsidR="001E3999" w:rsidRDefault="001E3999" w:rsidP="001E399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 к постановлению администрации</w:t>
      </w:r>
    </w:p>
    <w:p w:rsidR="001E3999" w:rsidRDefault="001E3999" w:rsidP="001E399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МО «Тургеневка»</w:t>
      </w:r>
    </w:p>
    <w:p w:rsidR="00565D59" w:rsidRDefault="001E3999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От </w:t>
      </w:r>
      <w:r w:rsidR="007A489B">
        <w:rPr>
          <w:rFonts w:ascii="Courier New" w:hAnsi="Courier New" w:cs="Courier New"/>
          <w:lang w:eastAsia="en-US"/>
        </w:rPr>
        <w:t>22.01.2019г. № 16</w:t>
      </w:r>
    </w:p>
    <w:p w:rsidR="00565D59" w:rsidRDefault="00565D59" w:rsidP="007A489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565D59" w:rsidRDefault="00565D59" w:rsidP="00565D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РЕЕСТР МЕСТ (ПЛОЩАДОК) НАКОПЛЕНИЯ ТВЕРДЫХ КОММУНАЛЬНЫХ ОТХОДОВ НА ТЕРРИТОРИИ МУНИЦИПАЛЬНОГО ОБРАЗОВАНИЯ «ТУРГЕНЕВКА»</w:t>
      </w:r>
    </w:p>
    <w:tbl>
      <w:tblPr>
        <w:tblStyle w:val="a6"/>
        <w:tblW w:w="0" w:type="auto"/>
        <w:tblLook w:val="04A0"/>
      </w:tblPr>
      <w:tblGrid>
        <w:gridCol w:w="573"/>
        <w:gridCol w:w="2048"/>
        <w:gridCol w:w="4150"/>
        <w:gridCol w:w="3260"/>
        <w:gridCol w:w="3685"/>
      </w:tblGrid>
      <w:tr w:rsidR="00565D59" w:rsidRPr="00037F82" w:rsidTr="00F07A57">
        <w:tc>
          <w:tcPr>
            <w:tcW w:w="573" w:type="dxa"/>
          </w:tcPr>
          <w:p w:rsidR="00565D59" w:rsidRPr="00037F82" w:rsidRDefault="00565D59" w:rsidP="00495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82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7F8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7F8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37F8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8" w:type="dxa"/>
          </w:tcPr>
          <w:p w:rsidR="00565D59" w:rsidRPr="00037F82" w:rsidRDefault="00565D59" w:rsidP="00495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82">
              <w:rPr>
                <w:rFonts w:ascii="Arial" w:hAnsi="Arial" w:cs="Arial"/>
                <w:b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150" w:type="dxa"/>
          </w:tcPr>
          <w:p w:rsidR="00565D59" w:rsidRPr="00037F82" w:rsidRDefault="00565D59" w:rsidP="00495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82">
              <w:rPr>
                <w:rFonts w:ascii="Arial" w:hAnsi="Arial" w:cs="Arial"/>
                <w:b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260" w:type="dxa"/>
          </w:tcPr>
          <w:p w:rsidR="00565D59" w:rsidRPr="00037F82" w:rsidRDefault="00565D59" w:rsidP="00495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82">
              <w:rPr>
                <w:rFonts w:ascii="Arial" w:hAnsi="Arial" w:cs="Arial"/>
                <w:b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685" w:type="dxa"/>
          </w:tcPr>
          <w:p w:rsidR="00565D59" w:rsidRPr="00037F82" w:rsidRDefault="00565D59" w:rsidP="00495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82">
              <w:rPr>
                <w:rFonts w:ascii="Arial" w:hAnsi="Arial" w:cs="Arial"/>
                <w:b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565D59" w:rsidRPr="00037F82" w:rsidTr="00F07A57">
        <w:tc>
          <w:tcPr>
            <w:tcW w:w="573" w:type="dxa"/>
          </w:tcPr>
          <w:p w:rsidR="00565D59" w:rsidRPr="00037F82" w:rsidRDefault="00565D59" w:rsidP="00495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8" w:type="dxa"/>
          </w:tcPr>
          <w:p w:rsidR="00565D59" w:rsidRPr="00037F82" w:rsidRDefault="00565D59" w:rsidP="00565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82">
              <w:rPr>
                <w:rFonts w:ascii="Arial" w:hAnsi="Arial" w:cs="Arial"/>
                <w:sz w:val="20"/>
                <w:szCs w:val="20"/>
              </w:rPr>
              <w:t xml:space="preserve">с. Тургеневка,  ул. </w:t>
            </w:r>
            <w:proofErr w:type="spellStart"/>
            <w:r w:rsidRPr="00037F82">
              <w:rPr>
                <w:rFonts w:ascii="Arial" w:hAnsi="Arial" w:cs="Arial"/>
                <w:sz w:val="20"/>
                <w:szCs w:val="20"/>
              </w:rPr>
              <w:t>Хандабай</w:t>
            </w:r>
            <w:proofErr w:type="spellEnd"/>
            <w:r w:rsidRPr="00037F82">
              <w:rPr>
                <w:rFonts w:ascii="Arial" w:hAnsi="Arial" w:cs="Arial"/>
                <w:sz w:val="20"/>
                <w:szCs w:val="20"/>
              </w:rPr>
              <w:t>, 1А</w:t>
            </w:r>
          </w:p>
        </w:tc>
        <w:tc>
          <w:tcPr>
            <w:tcW w:w="4150" w:type="dxa"/>
          </w:tcPr>
          <w:p w:rsidR="00565D59" w:rsidRPr="00037F82" w:rsidRDefault="00565D59" w:rsidP="00495D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F82">
              <w:rPr>
                <w:rFonts w:ascii="Arial" w:hAnsi="Arial" w:cs="Arial"/>
                <w:sz w:val="20"/>
                <w:szCs w:val="20"/>
              </w:rPr>
              <w:t xml:space="preserve">Площадка для установки контейнеров для накопления ТКО созданы в соответствии с требованиями </w:t>
            </w:r>
            <w:proofErr w:type="spellStart"/>
            <w:r w:rsidRPr="00037F82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037F82">
              <w:rPr>
                <w:rFonts w:ascii="Arial" w:hAnsi="Arial" w:cs="Arial"/>
                <w:sz w:val="20"/>
                <w:szCs w:val="20"/>
              </w:rPr>
              <w:t xml:space="preserve"> 2.1.2.2645-10 от 10.06.2010 № 64.</w:t>
            </w:r>
            <w:proofErr w:type="gramEnd"/>
          </w:p>
          <w:p w:rsidR="00565D59" w:rsidRPr="00037F82" w:rsidRDefault="00565D59" w:rsidP="00495D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F82">
              <w:rPr>
                <w:rFonts w:ascii="Arial" w:hAnsi="Arial" w:cs="Arial"/>
                <w:sz w:val="20"/>
                <w:szCs w:val="20"/>
              </w:rPr>
              <w:t xml:space="preserve">Площадка размером (длина </w:t>
            </w:r>
            <w:r w:rsidR="0005428A" w:rsidRPr="00037F82">
              <w:rPr>
                <w:rFonts w:ascii="Arial" w:hAnsi="Arial" w:cs="Arial"/>
                <w:sz w:val="20"/>
                <w:szCs w:val="20"/>
              </w:rPr>
              <w:t>185</w:t>
            </w:r>
            <w:r w:rsidRPr="00037F82">
              <w:rPr>
                <w:rFonts w:ascii="Arial" w:hAnsi="Arial" w:cs="Arial"/>
                <w:sz w:val="20"/>
                <w:szCs w:val="20"/>
              </w:rPr>
              <w:t>00 мм</w:t>
            </w:r>
            <w:proofErr w:type="gramStart"/>
            <w:r w:rsidRPr="00037F82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gramEnd"/>
            <w:r w:rsidRPr="00037F82">
              <w:rPr>
                <w:rFonts w:ascii="Arial" w:hAnsi="Arial" w:cs="Arial"/>
                <w:sz w:val="20"/>
                <w:szCs w:val="20"/>
              </w:rPr>
              <w:t xml:space="preserve">ширина 3000 мм.) с бетонным или асфальтовым покрытием на уровне проезжей части с ограждением из листов </w:t>
            </w:r>
            <w:proofErr w:type="spellStart"/>
            <w:r w:rsidRPr="00037F82">
              <w:rPr>
                <w:rFonts w:ascii="Arial" w:hAnsi="Arial" w:cs="Arial"/>
                <w:sz w:val="20"/>
                <w:szCs w:val="20"/>
              </w:rPr>
              <w:t>металлопрофиля</w:t>
            </w:r>
            <w:proofErr w:type="spellEnd"/>
            <w:r w:rsidRPr="00037F82">
              <w:rPr>
                <w:rFonts w:ascii="Arial" w:hAnsi="Arial" w:cs="Arial"/>
                <w:sz w:val="20"/>
                <w:szCs w:val="20"/>
              </w:rPr>
              <w:t xml:space="preserve"> высотой не менее 1,2 метра, оборудованная ливневым колодцем и бордюром высотой 5-7 см. исключающим возможность скатывания контейнеров в сторону или на проезжую часть.</w:t>
            </w:r>
          </w:p>
          <w:p w:rsidR="00565D59" w:rsidRPr="00037F82" w:rsidRDefault="00565D59" w:rsidP="00495D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F82">
              <w:rPr>
                <w:rFonts w:ascii="Arial" w:hAnsi="Arial" w:cs="Arial"/>
                <w:sz w:val="20"/>
                <w:szCs w:val="20"/>
              </w:rPr>
              <w:t>Подъезд к контейнерной площадке имеет  сквозной путь шириной не менее 6 метров и имеет искусственное освещение в темное время суток.</w:t>
            </w:r>
          </w:p>
          <w:p w:rsidR="00565D59" w:rsidRPr="00037F82" w:rsidRDefault="00565D59" w:rsidP="00565D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F82">
              <w:rPr>
                <w:rFonts w:ascii="Arial" w:hAnsi="Arial" w:cs="Arial"/>
                <w:sz w:val="20"/>
                <w:szCs w:val="20"/>
              </w:rPr>
              <w:t>Контейнерная площадка оборудована 12 металлическими контейнерами марки МКВК-0.75 с параметрами (глубина 940 мм</w:t>
            </w:r>
            <w:proofErr w:type="gramStart"/>
            <w:r w:rsidRPr="00037F82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gramEnd"/>
            <w:r w:rsidRPr="00037F82">
              <w:rPr>
                <w:rFonts w:ascii="Arial" w:hAnsi="Arial" w:cs="Arial"/>
                <w:sz w:val="20"/>
                <w:szCs w:val="20"/>
              </w:rPr>
              <w:t xml:space="preserve">ширина 940 мм., высота 1250 мм., объем 0.75 куб.м.) с маркировкой в соответствии с видами ТКО (стекло, пластик, полиэтилен) </w:t>
            </w:r>
          </w:p>
        </w:tc>
        <w:tc>
          <w:tcPr>
            <w:tcW w:w="3260" w:type="dxa"/>
          </w:tcPr>
          <w:p w:rsidR="00565D59" w:rsidRPr="00037F82" w:rsidRDefault="00565D59" w:rsidP="00565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82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«Тургеневка»</w:t>
            </w:r>
          </w:p>
        </w:tc>
        <w:tc>
          <w:tcPr>
            <w:tcW w:w="3685" w:type="dxa"/>
          </w:tcPr>
          <w:p w:rsidR="00565D59" w:rsidRPr="00037F82" w:rsidRDefault="00565D59" w:rsidP="00565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82">
              <w:rPr>
                <w:rFonts w:ascii="Arial" w:hAnsi="Arial" w:cs="Arial"/>
                <w:sz w:val="20"/>
                <w:szCs w:val="20"/>
              </w:rPr>
              <w:t xml:space="preserve">Дома частного сектора </w:t>
            </w:r>
            <w:proofErr w:type="gramStart"/>
            <w:r w:rsidRPr="00037F82">
              <w:rPr>
                <w:rFonts w:ascii="Arial" w:hAnsi="Arial" w:cs="Arial"/>
                <w:sz w:val="20"/>
                <w:szCs w:val="20"/>
              </w:rPr>
              <w:t>расположенных</w:t>
            </w:r>
            <w:proofErr w:type="gramEnd"/>
            <w:r w:rsidRPr="00037F82">
              <w:rPr>
                <w:rFonts w:ascii="Arial" w:hAnsi="Arial" w:cs="Arial"/>
                <w:sz w:val="20"/>
                <w:szCs w:val="20"/>
              </w:rPr>
              <w:t xml:space="preserve"> по ул. Советская  №№ 1-110</w:t>
            </w:r>
          </w:p>
          <w:p w:rsidR="00565D59" w:rsidRPr="00037F82" w:rsidRDefault="00565D59" w:rsidP="00565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82">
              <w:rPr>
                <w:rFonts w:ascii="Arial" w:hAnsi="Arial" w:cs="Arial"/>
                <w:sz w:val="20"/>
                <w:szCs w:val="20"/>
              </w:rPr>
              <w:t xml:space="preserve">ул. Школьная №№ 1-77 </w:t>
            </w:r>
          </w:p>
        </w:tc>
      </w:tr>
    </w:tbl>
    <w:p w:rsidR="00F07A57" w:rsidRPr="00037F82" w:rsidRDefault="00F07A57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en-US"/>
        </w:rPr>
      </w:pPr>
    </w:p>
    <w:p w:rsidR="00F07A57" w:rsidRDefault="00F07A57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F07A57" w:rsidRDefault="00F07A57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  <w:sectPr w:rsidR="00F07A57" w:rsidSect="00F07A57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565D59" w:rsidRDefault="00F07A57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lastRenderedPageBreak/>
        <w:t xml:space="preserve">Приложение </w:t>
      </w:r>
      <w:r w:rsidR="00565D59">
        <w:rPr>
          <w:rFonts w:ascii="Courier New" w:hAnsi="Courier New" w:cs="Courier New"/>
          <w:lang w:eastAsia="en-US"/>
        </w:rPr>
        <w:t>2</w:t>
      </w:r>
    </w:p>
    <w:p w:rsidR="00565D59" w:rsidRDefault="00565D59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 к постановлению администрации</w:t>
      </w:r>
    </w:p>
    <w:p w:rsidR="00565D59" w:rsidRDefault="00565D59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МО «Тургеневка»</w:t>
      </w:r>
    </w:p>
    <w:p w:rsidR="00565D59" w:rsidRDefault="00565D59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От 22.01.2019г. № 16</w:t>
      </w:r>
    </w:p>
    <w:p w:rsidR="00565D59" w:rsidRDefault="00565D59" w:rsidP="00565D59">
      <w:pPr>
        <w:jc w:val="center"/>
        <w:rPr>
          <w:rFonts w:ascii="Arial" w:eastAsia="Times New Roman" w:hAnsi="Arial" w:cs="Arial"/>
          <w:b/>
        </w:rPr>
      </w:pPr>
    </w:p>
    <w:p w:rsidR="00565D59" w:rsidRDefault="00565D59" w:rsidP="00565D59">
      <w:pPr>
        <w:jc w:val="center"/>
        <w:rPr>
          <w:rFonts w:ascii="Arial" w:eastAsia="Times New Roman" w:hAnsi="Arial" w:cs="Arial"/>
          <w:b/>
        </w:rPr>
      </w:pPr>
    </w:p>
    <w:p w:rsidR="00565D59" w:rsidRPr="00B35BEC" w:rsidRDefault="00565D59" w:rsidP="00565D59">
      <w:pPr>
        <w:jc w:val="center"/>
        <w:rPr>
          <w:rFonts w:ascii="Arial" w:eastAsia="Times New Roman" w:hAnsi="Arial" w:cs="Arial"/>
          <w:b/>
        </w:rPr>
      </w:pPr>
      <w:r w:rsidRPr="00B35BEC">
        <w:rPr>
          <w:rFonts w:ascii="Arial" w:eastAsia="Times New Roman" w:hAnsi="Arial" w:cs="Arial"/>
          <w:b/>
        </w:rPr>
        <w:t xml:space="preserve">РЕЕСТР КОМПОСТНЫХ ПОЛЕЙ НА ТЕРРИТОРИИ </w:t>
      </w:r>
      <w:proofErr w:type="gramStart"/>
      <w:r w:rsidRPr="00B35BEC">
        <w:rPr>
          <w:rFonts w:ascii="Arial" w:eastAsia="Times New Roman" w:hAnsi="Arial" w:cs="Arial"/>
          <w:b/>
        </w:rPr>
        <w:t>МУНИЦИПАЛЬНОГО</w:t>
      </w:r>
      <w:proofErr w:type="gramEnd"/>
    </w:p>
    <w:p w:rsidR="00565D59" w:rsidRPr="007A489B" w:rsidRDefault="00565D59" w:rsidP="00565D59">
      <w:pPr>
        <w:jc w:val="center"/>
        <w:rPr>
          <w:rFonts w:ascii="Arial" w:eastAsia="Times New Roman" w:hAnsi="Arial" w:cs="Arial"/>
          <w:b/>
        </w:rPr>
      </w:pPr>
      <w:r w:rsidRPr="007A489B">
        <w:rPr>
          <w:rFonts w:ascii="Arial" w:eastAsia="Times New Roman" w:hAnsi="Arial" w:cs="Arial"/>
          <w:b/>
        </w:rPr>
        <w:t>ОБРАЗОВАНИЯ «ТУРГЕНЕВКА</w:t>
      </w:r>
      <w:r w:rsidRPr="00B35BEC">
        <w:rPr>
          <w:rFonts w:ascii="Arial" w:eastAsia="Times New Roman" w:hAnsi="Arial" w:cs="Arial"/>
          <w:b/>
        </w:rPr>
        <w:t>»</w:t>
      </w:r>
    </w:p>
    <w:p w:rsidR="00565D59" w:rsidRDefault="00565D59" w:rsidP="00565D59">
      <w:pPr>
        <w:jc w:val="center"/>
        <w:rPr>
          <w:rFonts w:eastAsia="Times New Roman" w:cs="Times New Roman"/>
          <w:b/>
        </w:rPr>
      </w:pPr>
    </w:p>
    <w:p w:rsidR="00565D59" w:rsidRDefault="00565D59" w:rsidP="00565D59">
      <w:pPr>
        <w:jc w:val="center"/>
        <w:rPr>
          <w:rFonts w:eastAsia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2835"/>
        <w:gridCol w:w="2126"/>
        <w:gridCol w:w="1843"/>
        <w:gridCol w:w="2233"/>
      </w:tblGrid>
      <w:tr w:rsidR="00565D59" w:rsidRPr="00B35BEC" w:rsidTr="00495D5B">
        <w:tc>
          <w:tcPr>
            <w:tcW w:w="534" w:type="dxa"/>
          </w:tcPr>
          <w:p w:rsidR="00565D59" w:rsidRPr="00B35BEC" w:rsidRDefault="00565D59" w:rsidP="00495D5B">
            <w:pPr>
              <w:rPr>
                <w:rFonts w:eastAsia="Times New Roman" w:cs="Times New Roman"/>
                <w:sz w:val="24"/>
                <w:szCs w:val="24"/>
              </w:rPr>
            </w:pPr>
            <w:r w:rsidRPr="00B35BEC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565D59" w:rsidRDefault="00565D59" w:rsidP="00495D5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5D59" w:rsidRPr="00B35BEC" w:rsidRDefault="00565D59" w:rsidP="00495D5B">
            <w:pPr>
              <w:rPr>
                <w:rFonts w:eastAsia="Times New Roman" w:cs="Times New Roman"/>
                <w:sz w:val="24"/>
                <w:szCs w:val="24"/>
              </w:rPr>
            </w:pPr>
            <w:r w:rsidRPr="00B35BEC">
              <w:rPr>
                <w:rFonts w:eastAsia="Times New Roman" w:cs="Times New Roman"/>
                <w:sz w:val="24"/>
                <w:szCs w:val="24"/>
              </w:rPr>
              <w:t>Адрес места нахождения</w:t>
            </w:r>
          </w:p>
          <w:p w:rsidR="00565D59" w:rsidRDefault="00565D59" w:rsidP="00495D5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D59" w:rsidRPr="00B35BEC" w:rsidRDefault="00565D59" w:rsidP="00495D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полей</w:t>
            </w:r>
          </w:p>
        </w:tc>
        <w:tc>
          <w:tcPr>
            <w:tcW w:w="1843" w:type="dxa"/>
          </w:tcPr>
          <w:p w:rsidR="00565D59" w:rsidRPr="00B35BEC" w:rsidRDefault="00565D59" w:rsidP="00495D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35BEC">
              <w:rPr>
                <w:rFonts w:eastAsia="Times New Roman" w:cs="Times New Roman"/>
                <w:sz w:val="24"/>
                <w:szCs w:val="24"/>
              </w:rPr>
              <w:t>Площадь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B35BE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BEC">
              <w:rPr>
                <w:rFonts w:eastAsia="Times New Roman" w:cs="Times New Roman"/>
                <w:sz w:val="24"/>
                <w:szCs w:val="24"/>
              </w:rPr>
              <w:t>м</w:t>
            </w:r>
            <w:proofErr w:type="gramEnd"/>
            <w:r w:rsidRPr="00B35BEC">
              <w:rPr>
                <w:rFonts w:eastAsia="Times New Roman" w:cs="Times New Roman"/>
                <w:sz w:val="24"/>
                <w:szCs w:val="24"/>
              </w:rPr>
              <w:t>²</w:t>
            </w:r>
          </w:p>
        </w:tc>
        <w:tc>
          <w:tcPr>
            <w:tcW w:w="2233" w:type="dxa"/>
          </w:tcPr>
          <w:p w:rsidR="00565D59" w:rsidRPr="00B35BEC" w:rsidRDefault="00565D59" w:rsidP="00495D5B">
            <w:pPr>
              <w:rPr>
                <w:rFonts w:eastAsia="Times New Roman" w:cs="Times New Roman"/>
                <w:sz w:val="24"/>
                <w:szCs w:val="24"/>
              </w:rPr>
            </w:pPr>
            <w:r w:rsidRPr="00B35BEC">
              <w:rPr>
                <w:rFonts w:eastAsia="Times New Roman" w:cs="Times New Roman"/>
                <w:sz w:val="24"/>
                <w:szCs w:val="24"/>
              </w:rPr>
              <w:t>Географические координаты</w:t>
            </w:r>
          </w:p>
          <w:p w:rsidR="00565D59" w:rsidRPr="00B35BEC" w:rsidRDefault="00565D59" w:rsidP="00495D5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65D59" w:rsidRPr="00B35BEC" w:rsidRDefault="00565D59" w:rsidP="00495D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65D59" w:rsidTr="00495D5B">
        <w:tc>
          <w:tcPr>
            <w:tcW w:w="534" w:type="dxa"/>
          </w:tcPr>
          <w:p w:rsidR="00565D59" w:rsidRDefault="00565D59" w:rsidP="00495D5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5D59" w:rsidRPr="00777CD3" w:rsidRDefault="00565D59" w:rsidP="00495D5B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с. Тургеневка,</w:t>
            </w:r>
            <w:r w:rsidR="00F07A57">
              <w:rPr>
                <w:rFonts w:eastAsia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Хандабай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565D59" w:rsidRPr="00AC7F6F" w:rsidRDefault="00565D59" w:rsidP="00495D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5D59" w:rsidRPr="00AC7F6F" w:rsidRDefault="00565D59" w:rsidP="00495D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33" w:type="dxa"/>
          </w:tcPr>
          <w:p w:rsidR="00565D59" w:rsidRDefault="00565D59" w:rsidP="00495D5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0F5D1C">
              <w:rPr>
                <w:rFonts w:eastAsia="Times New Roman" w:cs="Times New Roman"/>
                <w:sz w:val="24"/>
                <w:szCs w:val="24"/>
              </w:rPr>
              <w:t>53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0F5D1C">
              <w:rPr>
                <w:rFonts w:eastAsia="Times New Roman" w:cs="Times New Roman"/>
                <w:sz w:val="24"/>
                <w:szCs w:val="24"/>
              </w:rPr>
              <w:t>023998</w:t>
            </w:r>
          </w:p>
          <w:p w:rsidR="00565D59" w:rsidRPr="00AC7F6F" w:rsidRDefault="00565D59" w:rsidP="00495D5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Дол. 105.688135</w:t>
            </w:r>
          </w:p>
        </w:tc>
      </w:tr>
    </w:tbl>
    <w:p w:rsidR="00565D59" w:rsidRPr="00B35BEC" w:rsidRDefault="00565D59" w:rsidP="00565D59">
      <w:pPr>
        <w:jc w:val="center"/>
        <w:rPr>
          <w:rFonts w:eastAsia="Times New Roman" w:cs="Times New Roman"/>
          <w:b/>
        </w:rPr>
      </w:pPr>
    </w:p>
    <w:p w:rsidR="00565D59" w:rsidRDefault="00565D59" w:rsidP="00565D59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</w:p>
    <w:p w:rsidR="00565D59" w:rsidRDefault="00565D59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565D59" w:rsidRDefault="00565D59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565D59" w:rsidRDefault="00565D59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565D59" w:rsidRDefault="00565D59" w:rsidP="00565D59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565D59" w:rsidRPr="001E3999" w:rsidRDefault="00565D59" w:rsidP="007A489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sectPr w:rsidR="00565D59" w:rsidRPr="001E3999" w:rsidSect="004213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128D5"/>
    <w:multiLevelType w:val="hybridMultilevel"/>
    <w:tmpl w:val="36E2D930"/>
    <w:lvl w:ilvl="0" w:tplc="7C3A231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04FA"/>
    <w:rsid w:val="00001AC7"/>
    <w:rsid w:val="00023A2E"/>
    <w:rsid w:val="00037F82"/>
    <w:rsid w:val="00050A05"/>
    <w:rsid w:val="0005428A"/>
    <w:rsid w:val="0005477C"/>
    <w:rsid w:val="000656DD"/>
    <w:rsid w:val="000A79F1"/>
    <w:rsid w:val="000F5D1C"/>
    <w:rsid w:val="001304FA"/>
    <w:rsid w:val="001414BC"/>
    <w:rsid w:val="00162C32"/>
    <w:rsid w:val="0018622E"/>
    <w:rsid w:val="00191E5D"/>
    <w:rsid w:val="00196B53"/>
    <w:rsid w:val="001E0571"/>
    <w:rsid w:val="001E225C"/>
    <w:rsid w:val="001E3999"/>
    <w:rsid w:val="001F63D3"/>
    <w:rsid w:val="00273638"/>
    <w:rsid w:val="002F22CC"/>
    <w:rsid w:val="002F44E5"/>
    <w:rsid w:val="0033678D"/>
    <w:rsid w:val="003C037F"/>
    <w:rsid w:val="00565D59"/>
    <w:rsid w:val="00567925"/>
    <w:rsid w:val="00586321"/>
    <w:rsid w:val="005A398E"/>
    <w:rsid w:val="005F7F34"/>
    <w:rsid w:val="00653A02"/>
    <w:rsid w:val="00655512"/>
    <w:rsid w:val="007A489B"/>
    <w:rsid w:val="007C0838"/>
    <w:rsid w:val="00856417"/>
    <w:rsid w:val="0085733A"/>
    <w:rsid w:val="00877E74"/>
    <w:rsid w:val="008B2BF3"/>
    <w:rsid w:val="0090788B"/>
    <w:rsid w:val="00923E59"/>
    <w:rsid w:val="00A16554"/>
    <w:rsid w:val="00B820E7"/>
    <w:rsid w:val="00BA6CAB"/>
    <w:rsid w:val="00C511D8"/>
    <w:rsid w:val="00C80237"/>
    <w:rsid w:val="00C853E8"/>
    <w:rsid w:val="00CE48CA"/>
    <w:rsid w:val="00CF14D9"/>
    <w:rsid w:val="00D268A0"/>
    <w:rsid w:val="00D30611"/>
    <w:rsid w:val="00D80123"/>
    <w:rsid w:val="00DD579C"/>
    <w:rsid w:val="00EA23F9"/>
    <w:rsid w:val="00ED53AD"/>
    <w:rsid w:val="00EE47B1"/>
    <w:rsid w:val="00EF04D2"/>
    <w:rsid w:val="00F00790"/>
    <w:rsid w:val="00F07A57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qFormat/>
    <w:rsid w:val="00923E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622E"/>
    <w:pPr>
      <w:spacing w:before="38" w:after="88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D80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8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2825">
                      <w:marLeft w:val="115"/>
                      <w:marRight w:val="115"/>
                      <w:marTop w:val="230"/>
                      <w:marBottom w:val="9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3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3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5808-9AEC-498B-A929-4A4536F6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2019-01-24T07:07:00Z</cp:lastPrinted>
  <dcterms:created xsi:type="dcterms:W3CDTF">2019-01-22T08:56:00Z</dcterms:created>
  <dcterms:modified xsi:type="dcterms:W3CDTF">2019-01-28T05:03:00Z</dcterms:modified>
</cp:coreProperties>
</file>