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BD0250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E549F1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>.08.2018г. №</w:t>
      </w:r>
      <w:r w:rsidR="000E1BF5">
        <w:rPr>
          <w:rFonts w:ascii="Arial" w:hAnsi="Arial" w:cs="Arial"/>
          <w:b/>
          <w:bCs/>
          <w:sz w:val="32"/>
          <w:szCs w:val="32"/>
        </w:rPr>
        <w:t>3</w:t>
      </w:r>
      <w:r w:rsidR="00E549F1">
        <w:rPr>
          <w:rFonts w:ascii="Arial" w:hAnsi="Arial" w:cs="Arial"/>
          <w:b/>
          <w:bCs/>
          <w:sz w:val="32"/>
          <w:szCs w:val="32"/>
        </w:rPr>
        <w:t>8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E549F1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ПЕРЕЧНЯ ДОЛЖНОСТНЫХ ЛИЦ</w:t>
      </w:r>
      <w:r w:rsidR="00F471CA">
        <w:rPr>
          <w:rFonts w:ascii="Arial" w:hAnsi="Arial" w:cs="Arial"/>
          <w:b/>
          <w:sz w:val="32"/>
          <w:szCs w:val="32"/>
        </w:rPr>
        <w:t xml:space="preserve"> УПОЛНОМОЧЕННЫХ СОСТАВЛЯТЬ ПРОТО</w:t>
      </w:r>
      <w:r>
        <w:rPr>
          <w:rFonts w:ascii="Arial" w:hAnsi="Arial" w:cs="Arial"/>
          <w:b/>
          <w:sz w:val="32"/>
          <w:szCs w:val="32"/>
        </w:rPr>
        <w:t>КОЛЫ ОБ</w:t>
      </w:r>
      <w:r w:rsidR="00F471CA">
        <w:rPr>
          <w:rFonts w:ascii="Arial" w:hAnsi="Arial" w:cs="Arial"/>
          <w:b/>
          <w:sz w:val="32"/>
          <w:szCs w:val="32"/>
        </w:rPr>
        <w:t xml:space="preserve"> АДМИНИСТРАТИВНЫХ ПРА</w:t>
      </w:r>
      <w:r>
        <w:rPr>
          <w:rFonts w:ascii="Arial" w:hAnsi="Arial" w:cs="Arial"/>
          <w:b/>
          <w:sz w:val="32"/>
          <w:szCs w:val="32"/>
        </w:rPr>
        <w:t>ВОНАРУШЕНИЯХ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Default="008B2BF3" w:rsidP="008B2BF3">
      <w:pPr>
        <w:ind w:firstLine="709"/>
        <w:rPr>
          <w:rFonts w:ascii="Arial" w:hAnsi="Arial" w:cs="Arial"/>
        </w:rPr>
      </w:pPr>
      <w:r w:rsidRPr="007D43CC">
        <w:rPr>
          <w:rFonts w:ascii="Arial" w:hAnsi="Arial" w:cs="Arial"/>
        </w:rPr>
        <w:t>Руководствуясь</w:t>
      </w:r>
      <w:r w:rsidR="00E549F1">
        <w:rPr>
          <w:rFonts w:ascii="Arial" w:hAnsi="Arial" w:cs="Arial"/>
        </w:rPr>
        <w:t xml:space="preserve"> Законом Иркутской области от 04.04.2014 года №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C34598">
        <w:rPr>
          <w:rFonts w:ascii="Arial" w:hAnsi="Arial" w:cs="Arial"/>
        </w:rPr>
        <w:t>, Уставом МО «Тургеневка»</w:t>
      </w:r>
      <w:r w:rsidRPr="007D43CC">
        <w:rPr>
          <w:rFonts w:ascii="Arial" w:hAnsi="Arial" w:cs="Arial"/>
        </w:rPr>
        <w:t>:</w:t>
      </w:r>
    </w:p>
    <w:p w:rsidR="00E549F1" w:rsidRPr="007D43CC" w:rsidRDefault="00E549F1" w:rsidP="008B2BF3">
      <w:pPr>
        <w:ind w:firstLine="709"/>
        <w:rPr>
          <w:rFonts w:ascii="Arial" w:hAnsi="Arial" w:cs="Arial"/>
        </w:rPr>
      </w:pP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C34598" w:rsidRDefault="00C34598" w:rsidP="00C34598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549F1" w:rsidRPr="00C34598">
        <w:rPr>
          <w:rFonts w:ascii="Arial" w:hAnsi="Arial" w:cs="Arial"/>
        </w:rPr>
        <w:t xml:space="preserve">пределить перечень </w:t>
      </w:r>
      <w:r w:rsidRPr="00C34598">
        <w:rPr>
          <w:rFonts w:ascii="Arial" w:hAnsi="Arial" w:cs="Arial"/>
        </w:rPr>
        <w:t xml:space="preserve">должностных </w:t>
      </w:r>
      <w:r w:rsidR="00E549F1" w:rsidRPr="00C34598">
        <w:rPr>
          <w:rFonts w:ascii="Arial" w:hAnsi="Arial" w:cs="Arial"/>
        </w:rPr>
        <w:t xml:space="preserve">лиц </w:t>
      </w:r>
      <w:r w:rsidRPr="00C34598">
        <w:rPr>
          <w:rFonts w:ascii="Arial" w:hAnsi="Arial" w:cs="Arial"/>
        </w:rPr>
        <w:t xml:space="preserve">имеющих право составлять протоколы об административных правонарушениях: </w:t>
      </w:r>
    </w:p>
    <w:p w:rsidR="0033678D" w:rsidRPr="00C34598" w:rsidRDefault="00C34598" w:rsidP="00C34598">
      <w:pPr>
        <w:pStyle w:val="a4"/>
        <w:ind w:left="0"/>
        <w:jc w:val="both"/>
        <w:rPr>
          <w:rFonts w:ascii="Arial" w:hAnsi="Arial" w:cs="Arial"/>
        </w:rPr>
      </w:pPr>
      <w:r w:rsidRPr="00C34598">
        <w:rPr>
          <w:rFonts w:ascii="Arial" w:hAnsi="Arial" w:cs="Arial"/>
        </w:rPr>
        <w:t>глава администрации МО «Тургеневка» Синкевич В.В.,</w:t>
      </w:r>
      <w:r>
        <w:rPr>
          <w:rFonts w:ascii="Arial" w:hAnsi="Arial" w:cs="Arial"/>
        </w:rPr>
        <w:t xml:space="preserve"> управляющая делами</w:t>
      </w:r>
      <w:r w:rsidRPr="00C34598">
        <w:rPr>
          <w:rFonts w:ascii="Arial" w:hAnsi="Arial" w:cs="Arial"/>
        </w:rPr>
        <w:t xml:space="preserve"> Давыдова О.В..</w:t>
      </w:r>
    </w:p>
    <w:p w:rsidR="00C34598" w:rsidRPr="00C34598" w:rsidRDefault="00C34598" w:rsidP="00C34598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</w:rPr>
      </w:pPr>
      <w:r w:rsidRPr="00C34598">
        <w:rPr>
          <w:rFonts w:ascii="Arial" w:hAnsi="Arial" w:cs="Arial"/>
          <w:bCs/>
        </w:rPr>
        <w:t>Настоящее постановление подлежит официальному опубликованию в газете Вестник МО «Тургеневка», а также на официальном сайте МО «Тургеневка» в информационно-телекоммуникационной сети «Интернет».</w:t>
      </w:r>
    </w:p>
    <w:p w:rsidR="0033678D" w:rsidRPr="00C34598" w:rsidRDefault="0033678D" w:rsidP="00C34598">
      <w:pPr>
        <w:pStyle w:val="a4"/>
        <w:ind w:left="1069"/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07D4"/>
    <w:multiLevelType w:val="hybridMultilevel"/>
    <w:tmpl w:val="A8540FF2"/>
    <w:lvl w:ilvl="0" w:tplc="D736D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E5D"/>
    <w:rsid w:val="00196B53"/>
    <w:rsid w:val="001E0571"/>
    <w:rsid w:val="001E225C"/>
    <w:rsid w:val="002C6CFE"/>
    <w:rsid w:val="002F44E5"/>
    <w:rsid w:val="0033678D"/>
    <w:rsid w:val="0038164A"/>
    <w:rsid w:val="003C037F"/>
    <w:rsid w:val="00445FE8"/>
    <w:rsid w:val="004E3288"/>
    <w:rsid w:val="00567925"/>
    <w:rsid w:val="00586321"/>
    <w:rsid w:val="005F7F34"/>
    <w:rsid w:val="00655512"/>
    <w:rsid w:val="006906C4"/>
    <w:rsid w:val="0075262B"/>
    <w:rsid w:val="007E2C5F"/>
    <w:rsid w:val="00877E74"/>
    <w:rsid w:val="008B2BF3"/>
    <w:rsid w:val="0090788B"/>
    <w:rsid w:val="00A16554"/>
    <w:rsid w:val="00BA5677"/>
    <w:rsid w:val="00BA6CAB"/>
    <w:rsid w:val="00BD0250"/>
    <w:rsid w:val="00BE7448"/>
    <w:rsid w:val="00BF168C"/>
    <w:rsid w:val="00C34598"/>
    <w:rsid w:val="00D30611"/>
    <w:rsid w:val="00E549F1"/>
    <w:rsid w:val="00EA23F9"/>
    <w:rsid w:val="00ED53AD"/>
    <w:rsid w:val="00EF04D2"/>
    <w:rsid w:val="00F00790"/>
    <w:rsid w:val="00F471CA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C3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2018-08-10T08:04:00Z</cp:lastPrinted>
  <dcterms:created xsi:type="dcterms:W3CDTF">2018-02-20T06:21:00Z</dcterms:created>
  <dcterms:modified xsi:type="dcterms:W3CDTF">2018-08-10T08:07:00Z</dcterms:modified>
</cp:coreProperties>
</file>