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82" w:rsidRPr="004F7782" w:rsidRDefault="00FD4743" w:rsidP="004F77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27.12.2019г.№107</w:t>
      </w:r>
    </w:p>
    <w:p w:rsidR="004F7782" w:rsidRPr="004F7782" w:rsidRDefault="004F7782" w:rsidP="004F7782">
      <w:pPr>
        <w:jc w:val="center"/>
        <w:rPr>
          <w:rFonts w:ascii="Arial" w:hAnsi="Arial" w:cs="Arial"/>
          <w:b/>
          <w:sz w:val="32"/>
          <w:szCs w:val="32"/>
        </w:rPr>
      </w:pPr>
      <w:r w:rsidRPr="004F778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F7782" w:rsidRPr="004F7782" w:rsidRDefault="004F7782" w:rsidP="004F7782">
      <w:pPr>
        <w:jc w:val="center"/>
        <w:rPr>
          <w:rFonts w:ascii="Arial" w:hAnsi="Arial" w:cs="Arial"/>
          <w:b/>
          <w:sz w:val="32"/>
          <w:szCs w:val="32"/>
        </w:rPr>
      </w:pPr>
      <w:r w:rsidRPr="004F7782">
        <w:rPr>
          <w:rFonts w:ascii="Arial" w:hAnsi="Arial" w:cs="Arial"/>
          <w:b/>
          <w:sz w:val="32"/>
          <w:szCs w:val="32"/>
        </w:rPr>
        <w:t>ИРКУТСКАЯ ОБЛАСТЬ</w:t>
      </w:r>
    </w:p>
    <w:p w:rsidR="004F7782" w:rsidRPr="004F7782" w:rsidRDefault="004F7782" w:rsidP="004F7782">
      <w:pPr>
        <w:jc w:val="center"/>
        <w:rPr>
          <w:rFonts w:ascii="Arial" w:hAnsi="Arial" w:cs="Arial"/>
          <w:b/>
          <w:sz w:val="32"/>
          <w:szCs w:val="32"/>
        </w:rPr>
      </w:pPr>
      <w:r w:rsidRPr="004F7782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4F7782" w:rsidRPr="004F7782" w:rsidRDefault="004F7782" w:rsidP="004F7782">
      <w:pPr>
        <w:jc w:val="center"/>
        <w:rPr>
          <w:rFonts w:ascii="Arial" w:hAnsi="Arial" w:cs="Arial"/>
          <w:b/>
          <w:sz w:val="32"/>
          <w:szCs w:val="32"/>
        </w:rPr>
      </w:pPr>
      <w:r w:rsidRPr="004F7782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4F7782" w:rsidRPr="004F7782" w:rsidRDefault="004F7782" w:rsidP="004F7782">
      <w:pPr>
        <w:jc w:val="center"/>
        <w:rPr>
          <w:rFonts w:ascii="Arial" w:hAnsi="Arial" w:cs="Arial"/>
          <w:b/>
          <w:sz w:val="32"/>
          <w:szCs w:val="32"/>
        </w:rPr>
      </w:pPr>
      <w:r w:rsidRPr="004F7782">
        <w:rPr>
          <w:rFonts w:ascii="Arial" w:hAnsi="Arial" w:cs="Arial"/>
          <w:b/>
          <w:sz w:val="32"/>
          <w:szCs w:val="32"/>
        </w:rPr>
        <w:t>ДУМА</w:t>
      </w:r>
    </w:p>
    <w:p w:rsidR="004F7782" w:rsidRPr="004F7782" w:rsidRDefault="004F7782" w:rsidP="004F7782">
      <w:pPr>
        <w:jc w:val="center"/>
        <w:rPr>
          <w:rFonts w:ascii="Arial" w:hAnsi="Arial" w:cs="Arial"/>
          <w:b/>
          <w:sz w:val="32"/>
          <w:szCs w:val="32"/>
        </w:rPr>
      </w:pPr>
      <w:r w:rsidRPr="004F7782">
        <w:rPr>
          <w:rFonts w:ascii="Arial" w:hAnsi="Arial" w:cs="Arial"/>
          <w:b/>
          <w:sz w:val="32"/>
          <w:szCs w:val="32"/>
        </w:rPr>
        <w:t>РЕШЕНИЕ</w:t>
      </w:r>
    </w:p>
    <w:p w:rsidR="004F7782" w:rsidRPr="004F7782" w:rsidRDefault="004F7782" w:rsidP="004F7782">
      <w:pPr>
        <w:jc w:val="center"/>
        <w:rPr>
          <w:rFonts w:ascii="Arial" w:hAnsi="Arial" w:cs="Arial"/>
          <w:b/>
          <w:sz w:val="32"/>
          <w:szCs w:val="32"/>
        </w:rPr>
      </w:pPr>
    </w:p>
    <w:p w:rsidR="004F7782" w:rsidRPr="004F7782" w:rsidRDefault="004F7782" w:rsidP="004F7782">
      <w:pPr>
        <w:jc w:val="center"/>
        <w:rPr>
          <w:rFonts w:ascii="Arial" w:hAnsi="Arial" w:cs="Arial"/>
          <w:b/>
          <w:sz w:val="32"/>
          <w:szCs w:val="32"/>
        </w:rPr>
      </w:pPr>
      <w:r w:rsidRPr="004F7782">
        <w:rPr>
          <w:rFonts w:ascii="Arial" w:hAnsi="Arial" w:cs="Arial"/>
          <w:b/>
          <w:sz w:val="32"/>
          <w:szCs w:val="32"/>
        </w:rPr>
        <w:t>О</w:t>
      </w:r>
      <w:r w:rsidR="00EE72A8">
        <w:rPr>
          <w:rFonts w:ascii="Arial" w:hAnsi="Arial" w:cs="Arial"/>
          <w:b/>
          <w:sz w:val="32"/>
          <w:szCs w:val="32"/>
        </w:rPr>
        <w:t>Б УТВЕРЖДЕНИИ БЮДЖЕТА НА 2019 ГОД и ПЛАНОВЫЙ ПЕРИОД 2020-2021</w:t>
      </w:r>
      <w:r>
        <w:rPr>
          <w:rFonts w:ascii="Arial" w:hAnsi="Arial" w:cs="Arial"/>
          <w:b/>
          <w:sz w:val="32"/>
          <w:szCs w:val="32"/>
        </w:rPr>
        <w:t xml:space="preserve"> ГОДОВ</w:t>
      </w:r>
    </w:p>
    <w:p w:rsidR="004F7782" w:rsidRPr="004F7782" w:rsidRDefault="004F7782" w:rsidP="004F778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F7782" w:rsidRPr="004F7782" w:rsidRDefault="004F7782" w:rsidP="004F7782">
      <w:pPr>
        <w:rPr>
          <w:rFonts w:ascii="Arial" w:hAnsi="Arial" w:cs="Arial"/>
        </w:rPr>
      </w:pPr>
    </w:p>
    <w:p w:rsidR="004F7782" w:rsidRPr="004F7782" w:rsidRDefault="004F7782" w:rsidP="004F778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F7782">
        <w:rPr>
          <w:rFonts w:ascii="Arial" w:hAnsi="Arial" w:cs="Arial"/>
        </w:rPr>
        <w:t xml:space="preserve">В соответствии со ст. ст. 7, 35, 44 Федерального закона от 06.10.2003г. № 131-ФЗ «Об общих принципах организации местного самоуправления в Российской Федерации» Дума муниципального образования «Тургеневка»  </w:t>
      </w:r>
    </w:p>
    <w:p w:rsidR="004F7782" w:rsidRPr="004F7782" w:rsidRDefault="004F7782" w:rsidP="004F7782">
      <w:pPr>
        <w:jc w:val="center"/>
        <w:rPr>
          <w:rFonts w:ascii="Arial" w:hAnsi="Arial" w:cs="Arial"/>
        </w:rPr>
      </w:pPr>
    </w:p>
    <w:p w:rsidR="004F7782" w:rsidRPr="004F7782" w:rsidRDefault="00EE72A8" w:rsidP="004F77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ДУМА </w:t>
      </w:r>
      <w:r w:rsidR="004F7782" w:rsidRPr="004F7782">
        <w:rPr>
          <w:rFonts w:ascii="Arial" w:hAnsi="Arial" w:cs="Arial"/>
          <w:b/>
          <w:sz w:val="28"/>
          <w:szCs w:val="28"/>
        </w:rPr>
        <w:t>РЕШИЛА: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F7782" w:rsidRPr="00EE72A8" w:rsidRDefault="004F7782" w:rsidP="004F7782">
      <w:pPr>
        <w:tabs>
          <w:tab w:val="left" w:pos="3780"/>
        </w:tabs>
        <w:ind w:firstLine="720"/>
        <w:rPr>
          <w:rFonts w:ascii="Arial" w:hAnsi="Arial" w:cs="Arial"/>
        </w:rPr>
      </w:pPr>
    </w:p>
    <w:p w:rsidR="00FD4743" w:rsidRPr="00FD4743" w:rsidRDefault="00FD4743" w:rsidP="00FD4743">
      <w:pPr>
        <w:tabs>
          <w:tab w:val="left" w:pos="3780"/>
        </w:tabs>
        <w:ind w:firstLine="720"/>
        <w:jc w:val="both"/>
        <w:rPr>
          <w:rFonts w:ascii="Arial" w:hAnsi="Arial" w:cs="Arial"/>
        </w:rPr>
      </w:pPr>
      <w:r w:rsidRPr="00A70C33">
        <w:rPr>
          <w:b/>
          <w:sz w:val="20"/>
          <w:szCs w:val="20"/>
        </w:rPr>
        <w:t>1</w:t>
      </w:r>
      <w:r w:rsidRPr="00FD4743">
        <w:rPr>
          <w:rFonts w:ascii="Arial" w:hAnsi="Arial" w:cs="Arial"/>
          <w:b/>
        </w:rPr>
        <w:t>.</w:t>
      </w:r>
      <w:r w:rsidRPr="00FD4743">
        <w:rPr>
          <w:rFonts w:ascii="Arial" w:hAnsi="Arial" w:cs="Arial"/>
        </w:rPr>
        <w:t xml:space="preserve"> а). Утвердить основные характеристики бюджета муниципального образования «Тургеневка»  (далее –  бюджет) на 2019 год и плановый период 2020-2021 годов:</w:t>
      </w:r>
    </w:p>
    <w:p w:rsidR="00FD4743" w:rsidRPr="00FD4743" w:rsidRDefault="00FD4743" w:rsidP="00FD474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D4743">
        <w:rPr>
          <w:rFonts w:ascii="Arial" w:hAnsi="Arial" w:cs="Arial"/>
        </w:rPr>
        <w:t>общий объем доходов  бюджета в сумме   5843,4 тыс. руб., в том числе безвозмездные поступления в сумме 4705,8 тыс. руб., собственные доходы в сумме  1137,6 тыс. рублей;</w:t>
      </w:r>
    </w:p>
    <w:p w:rsidR="00FD4743" w:rsidRPr="00FD4743" w:rsidRDefault="00FD4743" w:rsidP="00FD474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D4743">
        <w:rPr>
          <w:rFonts w:ascii="Arial" w:hAnsi="Arial" w:cs="Arial"/>
        </w:rPr>
        <w:t>общий объем расходов  бюджета в сумме  5900,28 тыс. руб.;</w:t>
      </w:r>
    </w:p>
    <w:p w:rsidR="00FD4743" w:rsidRPr="00FD4743" w:rsidRDefault="00FD4743" w:rsidP="00FD474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D4743">
        <w:rPr>
          <w:rFonts w:ascii="Arial" w:hAnsi="Arial" w:cs="Arial"/>
        </w:rPr>
        <w:t>размер дефицита   бюджета в сумме  56,88 тыс. руб.,  или    5 % утвержденного общего годового объема доходов бюджета без учета утвержденного объема безвозмездных поступлений.</w:t>
      </w:r>
    </w:p>
    <w:p w:rsidR="00FD4743" w:rsidRPr="00FD4743" w:rsidRDefault="00FD4743" w:rsidP="00FD4743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FD4743" w:rsidRPr="00FD4743" w:rsidRDefault="00FD4743" w:rsidP="00FD4743">
      <w:pPr>
        <w:ind w:firstLine="720"/>
        <w:jc w:val="both"/>
        <w:rPr>
          <w:rFonts w:ascii="Arial" w:hAnsi="Arial" w:cs="Arial"/>
        </w:rPr>
      </w:pPr>
      <w:r w:rsidRPr="00FD4743">
        <w:rPr>
          <w:rFonts w:ascii="Arial" w:hAnsi="Arial" w:cs="Arial"/>
        </w:rPr>
        <w:t>б). Утвердить основные характеристики бюджета на плановый период 2019 и 2020 годов:</w:t>
      </w:r>
    </w:p>
    <w:p w:rsidR="00FD4743" w:rsidRPr="00FD4743" w:rsidRDefault="00FD4743" w:rsidP="00FD47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D4743">
        <w:rPr>
          <w:rFonts w:ascii="Arial" w:hAnsi="Arial" w:cs="Arial"/>
        </w:rPr>
        <w:t>общий объем доходов  бюджета на 2020 год сумме   5940,2 тыс. руб., в том числе безвозмездные поступления в сумме 4665,8 тыс. руб.. собственные доходы в сумме 1274,4 тыс. рублей;</w:t>
      </w:r>
    </w:p>
    <w:p w:rsidR="00FD4743" w:rsidRPr="00FD4743" w:rsidRDefault="00FD4743" w:rsidP="00FD47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D4743">
        <w:rPr>
          <w:rFonts w:ascii="Arial" w:hAnsi="Arial" w:cs="Arial"/>
        </w:rPr>
        <w:t>общий объем расходов  бюджета в сумме  6003,92 тыс. руб., в том числе нераспределенные расходы – 146,47 тыс.</w:t>
      </w:r>
      <w:proofErr w:type="gramStart"/>
      <w:r w:rsidRPr="00FD4743">
        <w:rPr>
          <w:rFonts w:ascii="Arial" w:hAnsi="Arial" w:cs="Arial"/>
        </w:rPr>
        <w:t xml:space="preserve"> .</w:t>
      </w:r>
      <w:proofErr w:type="gramEnd"/>
      <w:r w:rsidRPr="00FD4743">
        <w:rPr>
          <w:rFonts w:ascii="Arial" w:hAnsi="Arial" w:cs="Arial"/>
        </w:rPr>
        <w:t>рублей;</w:t>
      </w:r>
    </w:p>
    <w:p w:rsidR="00FD4743" w:rsidRPr="00FD4743" w:rsidRDefault="00FD4743" w:rsidP="00FD47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D4743">
        <w:rPr>
          <w:rFonts w:ascii="Arial" w:hAnsi="Arial" w:cs="Arial"/>
        </w:rPr>
        <w:t>размер дефицита   бюджета в сумме  63,72 тыс. руб.,  или    5 % утвержденного общего годового объема доходов бюджета без учета утвержденного объема безвозмездных поступлений.</w:t>
      </w:r>
    </w:p>
    <w:p w:rsidR="00FD4743" w:rsidRPr="00FD4743" w:rsidRDefault="00FD4743" w:rsidP="00FD4743">
      <w:pPr>
        <w:numPr>
          <w:ilvl w:val="0"/>
          <w:numId w:val="2"/>
        </w:numPr>
        <w:jc w:val="both"/>
        <w:rPr>
          <w:rFonts w:ascii="Arial" w:hAnsi="Arial" w:cs="Arial"/>
        </w:rPr>
      </w:pPr>
    </w:p>
    <w:p w:rsidR="00FD4743" w:rsidRPr="00FD4743" w:rsidRDefault="00FD4743" w:rsidP="00FD4743">
      <w:pPr>
        <w:ind w:firstLine="720"/>
        <w:jc w:val="both"/>
        <w:rPr>
          <w:rFonts w:ascii="Arial" w:hAnsi="Arial" w:cs="Arial"/>
        </w:rPr>
      </w:pPr>
      <w:r w:rsidRPr="00FD4743">
        <w:rPr>
          <w:rFonts w:ascii="Arial" w:hAnsi="Arial" w:cs="Arial"/>
        </w:rPr>
        <w:t>в).  Общий объем доходов  бюджета на 2021 год сумме 5991,8 тыс. руб., в том числе                           безвозмездные поступления в сумме 4665,8 тыс. руб., собственные доходы в сумме  1326,0 тыс. руб.</w:t>
      </w:r>
    </w:p>
    <w:p w:rsidR="00FD4743" w:rsidRPr="00FD4743" w:rsidRDefault="00FD4743" w:rsidP="00FD47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D4743">
        <w:rPr>
          <w:rFonts w:ascii="Arial" w:hAnsi="Arial" w:cs="Arial"/>
        </w:rPr>
        <w:t>общий объем расходов  бюджета в сумме  6058,1 тыс. руб.,  в том числе нераспределенные расходы – 295,65  тыс. рублей.</w:t>
      </w:r>
    </w:p>
    <w:p w:rsidR="00FD4743" w:rsidRPr="00FD4743" w:rsidRDefault="00FD4743" w:rsidP="00FD4743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FD4743">
        <w:rPr>
          <w:rFonts w:ascii="Arial" w:hAnsi="Arial" w:cs="Arial"/>
        </w:rPr>
        <w:t>р</w:t>
      </w:r>
      <w:proofErr w:type="gramEnd"/>
      <w:r w:rsidRPr="00FD4743">
        <w:rPr>
          <w:rFonts w:ascii="Arial" w:hAnsi="Arial" w:cs="Arial"/>
        </w:rPr>
        <w:t>азмер дефицита   бюджета в сумме  66,3 тыс. руб.,  или    5 % утвержденного общего годового объема доходов бюджета без учета утвержденного объема безвозмездных поступлений.</w:t>
      </w:r>
    </w:p>
    <w:p w:rsidR="00FD4743" w:rsidRPr="00FD4743" w:rsidRDefault="00FD4743" w:rsidP="00FD4743">
      <w:pPr>
        <w:ind w:firstLine="720"/>
        <w:jc w:val="both"/>
        <w:rPr>
          <w:rFonts w:ascii="Arial" w:hAnsi="Arial" w:cs="Arial"/>
        </w:rPr>
      </w:pPr>
    </w:p>
    <w:p w:rsidR="00FD4743" w:rsidRPr="00FD4743" w:rsidRDefault="00FD4743" w:rsidP="00FD4743">
      <w:pPr>
        <w:ind w:firstLine="720"/>
        <w:jc w:val="both"/>
        <w:rPr>
          <w:rFonts w:ascii="Arial" w:hAnsi="Arial" w:cs="Arial"/>
        </w:rPr>
      </w:pPr>
      <w:r w:rsidRPr="00FD4743">
        <w:rPr>
          <w:rFonts w:ascii="Arial" w:hAnsi="Arial" w:cs="Arial"/>
          <w:b/>
        </w:rPr>
        <w:t>2.</w:t>
      </w:r>
      <w:r w:rsidRPr="00FD4743">
        <w:rPr>
          <w:rFonts w:ascii="Arial" w:hAnsi="Arial" w:cs="Arial"/>
        </w:rPr>
        <w:t xml:space="preserve"> Установить, что доходы   бюджета, поступающие в  2019-2021 годах, формируются за счет:</w:t>
      </w:r>
    </w:p>
    <w:p w:rsidR="00FD4743" w:rsidRPr="00FD4743" w:rsidRDefault="00FD4743" w:rsidP="00FD4743">
      <w:pPr>
        <w:ind w:firstLine="720"/>
        <w:jc w:val="both"/>
        <w:rPr>
          <w:rFonts w:ascii="Arial" w:hAnsi="Arial" w:cs="Arial"/>
        </w:rPr>
      </w:pPr>
      <w:r w:rsidRPr="00FD4743">
        <w:rPr>
          <w:rFonts w:ascii="Arial" w:hAnsi="Arial" w:cs="Arial"/>
        </w:rPr>
        <w:t>1) налоговых доходов, в том числе: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proofErr w:type="gramStart"/>
      <w:r w:rsidRPr="00FD4743">
        <w:rPr>
          <w:rFonts w:ascii="Arial" w:hAnsi="Arial" w:cs="Arial"/>
          <w:lang/>
        </w:rPr>
        <w:t>а) доходов от региональных налогов в соответствии с нормативами, установленными Бюджетным кодексом Российской Федерации;</w:t>
      </w:r>
      <w:proofErr w:type="gramEnd"/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lang/>
        </w:rPr>
        <w:t>б) доходов от федеральных налогов и сборов, налогов, предусмотренных специальными налоговыми режимами, в соответствии с нормативами, установленными Бюджетным кодексом Российской Федерации и решением Думы МО «Баяндаевский район» на 2017 год и на плановый период 2018 и 2019 годов»;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lang/>
        </w:rPr>
        <w:t xml:space="preserve">2) неналоговых доходов, 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lang/>
        </w:rPr>
        <w:t>3) безвозмездных поступлений.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lang/>
        </w:rPr>
        <w:t>4) акцизы на ГСМ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b/>
          <w:lang/>
        </w:rPr>
        <w:t>3.</w:t>
      </w:r>
      <w:r w:rsidRPr="00FD4743">
        <w:rPr>
          <w:rFonts w:ascii="Arial" w:hAnsi="Arial" w:cs="Arial"/>
          <w:lang/>
        </w:rPr>
        <w:t xml:space="preserve"> Установить  перечень главных администраторов доходов  бюджета - органов местного самоуправления муниципального образования согласно приложению №  3  к настоящему решению.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b/>
          <w:lang/>
        </w:rPr>
        <w:t>4.</w:t>
      </w:r>
      <w:r w:rsidRPr="00FD4743">
        <w:rPr>
          <w:rFonts w:ascii="Arial" w:hAnsi="Arial" w:cs="Arial"/>
          <w:lang/>
        </w:rPr>
        <w:t xml:space="preserve"> Установить прогнозируемые доходы  бюджета на 2019 год и на плановый период 2020 и 2021 годов по классификации доходов бюджетов Российской Федерации согласно приложению  № 1  и № 2  к настоящему решению.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b/>
          <w:lang/>
        </w:rPr>
        <w:t>5.</w:t>
      </w:r>
      <w:r w:rsidRPr="00FD4743">
        <w:rPr>
          <w:rFonts w:ascii="Arial" w:hAnsi="Arial" w:cs="Arial"/>
          <w:lang/>
        </w:rPr>
        <w:t xml:space="preserve"> а). Установить распределение  бюджетных ассигнований на 2019 год и на плановый период 2020 и 2021 годов по разделам и подразделам классификации расходов бюджетов Российской Федерации согласно приложению   №  4 и № 5    к настоящему решению.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/>
        </w:rPr>
      </w:pPr>
      <w:r w:rsidRPr="00FD4743">
        <w:rPr>
          <w:rFonts w:ascii="Arial" w:hAnsi="Arial" w:cs="Arial"/>
          <w:lang/>
        </w:rPr>
        <w:t xml:space="preserve"> б). </w:t>
      </w:r>
      <w:r w:rsidRPr="00FD4743">
        <w:rPr>
          <w:rFonts w:ascii="Arial" w:hAnsi="Arial" w:cs="Arial"/>
          <w:color w:val="000000"/>
          <w:lang/>
        </w:rPr>
        <w:t xml:space="preserve">Установить </w:t>
      </w:r>
      <w:r w:rsidRPr="00FD4743">
        <w:rPr>
          <w:rFonts w:ascii="Arial" w:hAnsi="Arial" w:cs="Arial"/>
          <w:lang/>
        </w:rPr>
        <w:t xml:space="preserve">распределение  бюджетных ассигнований на 2019 год и на плановый период 2020 и 2021 годов </w:t>
      </w:r>
      <w:r w:rsidRPr="00FD4743">
        <w:rPr>
          <w:rFonts w:ascii="Arial" w:hAnsi="Arial" w:cs="Arial"/>
          <w:color w:val="000000"/>
          <w:lang/>
        </w:rPr>
        <w:t>по разделам, подразделам, целевым статьям и видам расходов классификации расходов бюджета согласно приложению № 6 и № 7  к настоящему решению.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b/>
          <w:lang/>
        </w:rPr>
        <w:t>7.</w:t>
      </w:r>
      <w:r w:rsidRPr="00FD4743">
        <w:rPr>
          <w:rFonts w:ascii="Arial" w:hAnsi="Arial" w:cs="Arial"/>
          <w:lang/>
        </w:rPr>
        <w:t xml:space="preserve"> Установить распределение бюджетных ассигнований  разделам, подразделам, целевым статьям и видам расходов классификации расходов бюджетов в ведомственной структуре  расходов  бюджета на 2019 год и на плановый период 2020 и 2021 годов согласно приложению  № 8 и № 9  к настоящему решению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b/>
          <w:lang/>
        </w:rPr>
        <w:t>8.</w:t>
      </w:r>
      <w:r w:rsidRPr="00FD4743">
        <w:rPr>
          <w:rFonts w:ascii="Arial" w:hAnsi="Arial" w:cs="Arial"/>
          <w:lang/>
        </w:rPr>
        <w:t>Установить бюджетные ассигнования на реализацию целевых программ на 2019 и плановый период 2020 и 2021 годы   согласно приложению  № 10 и № 11</w:t>
      </w:r>
      <w:r w:rsidRPr="00FD4743">
        <w:rPr>
          <w:rFonts w:ascii="Arial" w:hAnsi="Arial" w:cs="Arial"/>
          <w:u w:val="single"/>
          <w:lang/>
        </w:rPr>
        <w:t xml:space="preserve"> </w:t>
      </w:r>
      <w:r w:rsidRPr="00FD4743">
        <w:rPr>
          <w:rFonts w:ascii="Arial" w:hAnsi="Arial" w:cs="Arial"/>
          <w:lang/>
        </w:rPr>
        <w:t xml:space="preserve"> к настоящему решению</w:t>
      </w:r>
      <w:r w:rsidRPr="00FD4743">
        <w:rPr>
          <w:rFonts w:ascii="Arial" w:hAnsi="Arial" w:cs="Arial"/>
        </w:rPr>
        <w:t xml:space="preserve">      </w:t>
      </w:r>
      <w:r w:rsidRPr="00FD4743">
        <w:rPr>
          <w:rFonts w:ascii="Arial" w:hAnsi="Arial" w:cs="Arial"/>
        </w:rPr>
        <w:br/>
      </w:r>
      <w:r w:rsidRPr="00FD4743">
        <w:rPr>
          <w:rFonts w:ascii="Arial" w:hAnsi="Arial" w:cs="Arial"/>
          <w:b/>
        </w:rPr>
        <w:t xml:space="preserve">            9.</w:t>
      </w:r>
      <w:r w:rsidRPr="00FD4743">
        <w:rPr>
          <w:rFonts w:ascii="Arial" w:hAnsi="Arial" w:cs="Arial"/>
        </w:rPr>
        <w:t xml:space="preserve"> Утвердить программу государственных внутренних заимствований муниципального образования «Тургеневка» на 2019 год и плановый период 2020 и 2021 годов согласно приложениям № 12, № 13 к настоящему решению.</w:t>
      </w:r>
    </w:p>
    <w:p w:rsidR="00FD4743" w:rsidRPr="00FD4743" w:rsidRDefault="00FD4743" w:rsidP="00FD4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b/>
        </w:rPr>
        <w:t>10.</w:t>
      </w:r>
      <w:r w:rsidRPr="00FD4743">
        <w:rPr>
          <w:rFonts w:ascii="Arial" w:hAnsi="Arial" w:cs="Arial"/>
        </w:rPr>
        <w:t xml:space="preserve"> Утвердить источники финансирования дефицита бюджета муниципального образования «Тургеневка» на 2019 год и плановый период 2020 и 2021 годов согласно приложениям № 14, № 15 к настоящему решению</w:t>
      </w:r>
      <w:r w:rsidRPr="00FD4743">
        <w:rPr>
          <w:rFonts w:ascii="Arial" w:hAnsi="Arial" w:cs="Arial"/>
          <w:lang/>
        </w:rPr>
        <w:t xml:space="preserve">.  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b/>
          <w:lang/>
        </w:rPr>
        <w:t>11.</w:t>
      </w:r>
      <w:r w:rsidRPr="00FD4743">
        <w:rPr>
          <w:rFonts w:ascii="Arial" w:hAnsi="Arial" w:cs="Arial"/>
          <w:lang/>
        </w:rPr>
        <w:t xml:space="preserve"> Установить в соответствии с пунктом 3 статьи 217 Бюджетного Кодекса Российской Федерации следующие основания для внесения  в 2019 году и на плановый период 2020 и 2021 годов изменений в показатели сводной бюджетной росписи  бюджета поселения</w:t>
      </w:r>
      <w:proofErr w:type="gramStart"/>
      <w:r w:rsidRPr="00FD4743">
        <w:rPr>
          <w:rFonts w:ascii="Arial" w:hAnsi="Arial" w:cs="Arial"/>
          <w:lang/>
        </w:rPr>
        <w:t xml:space="preserve"> ,</w:t>
      </w:r>
      <w:proofErr w:type="gramEnd"/>
      <w:r w:rsidRPr="00FD4743">
        <w:rPr>
          <w:rFonts w:ascii="Arial" w:hAnsi="Arial" w:cs="Arial"/>
          <w:lang/>
        </w:rPr>
        <w:t xml:space="preserve"> связанные с особенностями исполнения  областного и районного бюджетов  и перераспределения бюджетных ассигнований между главными распорядителями средств бюджета :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lang/>
        </w:rPr>
        <w:t>а). В случае передачи полномочий по финансированию отдельных учреждений, мероприятий и расходов;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lang/>
        </w:rPr>
        <w:t>б). В случае перераспределения бюджетных ассигнований между главными распорядителями бюджетных средств, установленных решением о бюджете</w:t>
      </w:r>
      <w:proofErr w:type="gramStart"/>
      <w:r w:rsidRPr="00FD4743">
        <w:rPr>
          <w:rFonts w:ascii="Arial" w:hAnsi="Arial" w:cs="Arial"/>
          <w:lang/>
        </w:rPr>
        <w:t xml:space="preserve"> ,</w:t>
      </w:r>
      <w:proofErr w:type="gramEnd"/>
      <w:r w:rsidRPr="00FD4743">
        <w:rPr>
          <w:rFonts w:ascii="Arial" w:hAnsi="Arial" w:cs="Arial"/>
          <w:lang/>
        </w:rPr>
        <w:t xml:space="preserve"> в пределах объема бюджетных ассигнований;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lang/>
        </w:rPr>
        <w:lastRenderedPageBreak/>
        <w:t>в). На суммы средств, направляемых главными распорядителями средств бюджета на оплату исполнительных листов судебных органов в соответствии и Бюджетным кодексом Российской Федерации;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lang/>
        </w:rPr>
        <w:t>г). Использование средств резервных фондов и иных образом зарезервированных в составе утвержденных бюджетных ассигнований.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b/>
          <w:lang/>
        </w:rPr>
        <w:t>12.</w:t>
      </w:r>
      <w:r w:rsidRPr="00FD4743">
        <w:rPr>
          <w:rFonts w:ascii="Arial" w:hAnsi="Arial" w:cs="Arial"/>
          <w:lang/>
        </w:rPr>
        <w:t xml:space="preserve"> а). Установить, что бюджетные учреждения вправе использовать на обеспечение своей деятельности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деятельности,  на основании  документа (генерального разрешения</w:t>
      </w:r>
      <w:proofErr w:type="gramStart"/>
      <w:r w:rsidRPr="00FD4743">
        <w:rPr>
          <w:rFonts w:ascii="Arial" w:hAnsi="Arial" w:cs="Arial"/>
          <w:lang/>
        </w:rPr>
        <w:t xml:space="preserve"> )</w:t>
      </w:r>
      <w:proofErr w:type="gramEnd"/>
      <w:r w:rsidRPr="00FD4743">
        <w:rPr>
          <w:rFonts w:ascii="Arial" w:hAnsi="Arial" w:cs="Arial"/>
          <w:lang/>
        </w:rPr>
        <w:t xml:space="preserve"> главного распорядителя (распорядителя) средств  бюджета,  в котором указываются источники образования и направления использования указанных средств и устанавливающие их нормативные правовые акты  администрации поселения</w:t>
      </w:r>
      <w:proofErr w:type="gramStart"/>
      <w:r w:rsidRPr="00FD4743">
        <w:rPr>
          <w:rFonts w:ascii="Arial" w:hAnsi="Arial" w:cs="Arial"/>
          <w:lang/>
        </w:rPr>
        <w:t xml:space="preserve"> ,</w:t>
      </w:r>
      <w:proofErr w:type="gramEnd"/>
      <w:r w:rsidRPr="00FD4743">
        <w:rPr>
          <w:rFonts w:ascii="Arial" w:hAnsi="Arial" w:cs="Arial"/>
          <w:lang/>
        </w:rPr>
        <w:t xml:space="preserve"> а также положения устава  бюджетного учреждения.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lang/>
        </w:rPr>
        <w:t xml:space="preserve">б). Бюджетные учреждения осуществляют операции со средствами, указанными в части 1 настоящей статьи, в порядке, установленном финансовым органом поселения. 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b/>
          <w:lang/>
        </w:rPr>
        <w:t>13.</w:t>
      </w:r>
      <w:r w:rsidRPr="00FD4743">
        <w:rPr>
          <w:rFonts w:ascii="Arial" w:hAnsi="Arial" w:cs="Arial"/>
          <w:lang/>
        </w:rPr>
        <w:t xml:space="preserve">  Установить, что в расходной части бюджета на 2019 год и на плановый период 2020 и 2021 годов создается резервный фонд  администрации поселения в размере 10,0 тыс</w:t>
      </w:r>
      <w:proofErr w:type="gramStart"/>
      <w:r w:rsidRPr="00FD4743">
        <w:rPr>
          <w:rFonts w:ascii="Arial" w:hAnsi="Arial" w:cs="Arial"/>
          <w:lang/>
        </w:rPr>
        <w:t>.р</w:t>
      </w:r>
      <w:proofErr w:type="gramEnd"/>
      <w:r w:rsidRPr="00FD4743">
        <w:rPr>
          <w:rFonts w:ascii="Arial" w:hAnsi="Arial" w:cs="Arial"/>
          <w:lang/>
        </w:rPr>
        <w:t>ублей.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b/>
          <w:lang/>
        </w:rPr>
        <w:t>14.</w:t>
      </w:r>
      <w:r w:rsidRPr="00FD4743">
        <w:rPr>
          <w:rFonts w:ascii="Arial" w:hAnsi="Arial" w:cs="Arial"/>
          <w:lang/>
        </w:rPr>
        <w:t xml:space="preserve"> а). Установить   субвенции, предоставляемые бюджету  поселения из фонда компенсации Иркутской области на осуществление полномочий по первичному воинскому учету на территориях, где отсутствуют военные комиссариаты  в размере  115,1  тыс. рублей, 115,1 тыс. рублей, 115,1 тыс. рублей в соответствии по годам.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lang/>
        </w:rPr>
        <w:t xml:space="preserve">      б). Установить субвенции, выделяемым органам местного самоуправления на осуществление областных государственных полномочий  в размере 0,7 тыс</w:t>
      </w:r>
      <w:proofErr w:type="gramStart"/>
      <w:r w:rsidRPr="00FD4743">
        <w:rPr>
          <w:rFonts w:ascii="Arial" w:hAnsi="Arial" w:cs="Arial"/>
          <w:lang/>
        </w:rPr>
        <w:t>.р</w:t>
      </w:r>
      <w:proofErr w:type="gramEnd"/>
      <w:r w:rsidRPr="00FD4743">
        <w:rPr>
          <w:rFonts w:ascii="Arial" w:hAnsi="Arial" w:cs="Arial"/>
          <w:lang/>
        </w:rPr>
        <w:t>ублей. 0,7 тыс. рублей, 0,7 тыс. рублей в соответствии по годам.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b/>
          <w:lang/>
        </w:rPr>
        <w:t>15</w:t>
      </w:r>
      <w:r w:rsidRPr="00FD4743">
        <w:rPr>
          <w:rFonts w:ascii="Arial" w:hAnsi="Arial" w:cs="Arial"/>
          <w:lang/>
        </w:rPr>
        <w:t xml:space="preserve">. Установить, что при исполнении  бюджета на 2019 год и на плановый период 2020 и 2021 годов приоритетными направлениями расходов являются </w:t>
      </w:r>
      <w:proofErr w:type="gramStart"/>
      <w:r w:rsidRPr="00FD4743">
        <w:rPr>
          <w:rFonts w:ascii="Arial" w:hAnsi="Arial" w:cs="Arial"/>
          <w:lang/>
        </w:rPr>
        <w:t>следующие</w:t>
      </w:r>
      <w:proofErr w:type="gramEnd"/>
      <w:r w:rsidRPr="00FD4743">
        <w:rPr>
          <w:rFonts w:ascii="Arial" w:hAnsi="Arial" w:cs="Arial"/>
          <w:lang/>
        </w:rPr>
        <w:t>: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lang/>
        </w:rPr>
        <w:t>1) оплата труда муниципальных служащих и работников бюджетной сферы в соответствии с законодательством Российской Федерации, округа и органа местного самоуправления;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lang/>
        </w:rPr>
        <w:t>2) на предоставление коммунальных услуг;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lang/>
        </w:rPr>
        <w:t>3) подготовка к зиме и реформирование  жилищно-коммунального хозяйства муниципального образования.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lang/>
        </w:rPr>
        <w:t>4)  частичная оплата услуг связи.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b/>
          <w:lang/>
        </w:rPr>
        <w:t>16.</w:t>
      </w:r>
      <w:r w:rsidRPr="00FD4743">
        <w:rPr>
          <w:rFonts w:ascii="Arial" w:hAnsi="Arial" w:cs="Arial"/>
          <w:lang/>
        </w:rPr>
        <w:t xml:space="preserve"> Установить, что финансирование расходов  бюджета осуществляется при условии выполнения получателями средств  бюджета требований бюджетного, налогового законодательства, нормативных актов Российской Федерации, субъекта, соблюдение сроков, графиков предоставления установленной отчетности, финансово-экономических анализов и иной информации без каких - либо исключений и особых условий.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lang/>
        </w:rPr>
        <w:t>В случае невыполнения указанных требований, использования не по целевому назначению бюджетных средств, принятия бюджетополучателями  поселения решений, приводящих к нарушению бюджетного и налогового законодательства Российской Федерации и субъекта, орган местного самоуправления района вправе: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lang/>
        </w:rPr>
        <w:t>а) приостанавливать и (или) уменьшать финансирование расходов, предусмотренные соответствующими разделами  бюджета;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lang/>
        </w:rPr>
        <w:lastRenderedPageBreak/>
        <w:t>б)  начислять санкции за использование не по целевому назначению бюджетных средств.</w:t>
      </w: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lang/>
        </w:rPr>
        <w:t>Администрация муниципального образования « Тургеневка » в случае высвобождения средств по основаниям, предусмотренным настоящей  статьей, вправе направлять их иным бюджетополучателям, сверх плановых назначений с последующим внесением соответствующих изменений и дополнений в настоящее решение.</w:t>
      </w:r>
    </w:p>
    <w:p w:rsidR="00FD4743" w:rsidRPr="00FD4743" w:rsidRDefault="00FD4743" w:rsidP="00FD4743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lang/>
        </w:rPr>
        <w:t xml:space="preserve">           </w:t>
      </w:r>
      <w:r w:rsidRPr="00FD4743">
        <w:rPr>
          <w:rFonts w:ascii="Arial" w:hAnsi="Arial" w:cs="Arial"/>
          <w:b/>
          <w:lang/>
        </w:rPr>
        <w:t>17.</w:t>
      </w:r>
      <w:r w:rsidRPr="00FD4743">
        <w:rPr>
          <w:rFonts w:ascii="Arial" w:hAnsi="Arial" w:cs="Arial"/>
          <w:lang/>
        </w:rPr>
        <w:t xml:space="preserve"> В целях обеспечения финансовой дисциплины муниципального образования   «Тургеневка» обеспечить в 2019 году и на плановый период 2020 и 2021 годов направление на выплату заработной платы в объеме не менее 46 процентов поступающих  налоговых и неналоговых доходов с учетом  дотации на выравнивание  бюджетной обеспеченности поселений.</w:t>
      </w:r>
    </w:p>
    <w:p w:rsidR="00FD4743" w:rsidRPr="00FD4743" w:rsidRDefault="00FD4743" w:rsidP="00FD4743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b/>
          <w:lang/>
        </w:rPr>
        <w:t xml:space="preserve">        18.</w:t>
      </w:r>
      <w:r w:rsidRPr="00FD4743">
        <w:rPr>
          <w:rFonts w:ascii="Arial" w:hAnsi="Arial" w:cs="Arial"/>
          <w:lang/>
        </w:rPr>
        <w:t xml:space="preserve">  Установить, что исполнение бюджета на 2019  год и на плановый период 2020 и 2021 годов осуществляется  органом  местного самоуправления.</w:t>
      </w:r>
    </w:p>
    <w:p w:rsidR="00FD4743" w:rsidRPr="00FD4743" w:rsidRDefault="00FD4743" w:rsidP="00FD4743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</w:p>
    <w:p w:rsidR="00FD4743" w:rsidRPr="00FD4743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FD4743">
        <w:rPr>
          <w:rFonts w:ascii="Arial" w:hAnsi="Arial" w:cs="Arial"/>
          <w:lang/>
        </w:rPr>
        <w:t>Настоящее Решение вступает в силу со дня его официального опубликования, но не ранее 1 января 2019 года.</w:t>
      </w:r>
    </w:p>
    <w:p w:rsidR="00FD4743" w:rsidRPr="00A70C33" w:rsidRDefault="00FD4743" w:rsidP="00FD4743">
      <w:pPr>
        <w:autoSpaceDE w:val="0"/>
        <w:autoSpaceDN w:val="0"/>
        <w:adjustRightInd w:val="0"/>
        <w:jc w:val="both"/>
        <w:rPr>
          <w:sz w:val="20"/>
          <w:szCs w:val="20"/>
          <w:lang/>
        </w:rPr>
      </w:pPr>
    </w:p>
    <w:p w:rsidR="00FD4743" w:rsidRDefault="00FD4743" w:rsidP="00FD47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</w:p>
    <w:p w:rsidR="00FD4743" w:rsidRPr="0042314D" w:rsidRDefault="00FD4743" w:rsidP="00FD47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</w:p>
    <w:p w:rsidR="00FD4743" w:rsidRPr="0042314D" w:rsidRDefault="00FD4743" w:rsidP="00FD47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/>
        </w:rPr>
      </w:pPr>
    </w:p>
    <w:p w:rsidR="00FD4743" w:rsidRDefault="00FD4743" w:rsidP="00FD4743">
      <w:r>
        <w:t xml:space="preserve">   Председатель Думы МО «Тургеневка»                                                        П.В. </w:t>
      </w:r>
      <w:proofErr w:type="spellStart"/>
      <w:r>
        <w:t>Лойко</w:t>
      </w:r>
      <w:proofErr w:type="spellEnd"/>
      <w:r>
        <w:t xml:space="preserve">                                              </w:t>
      </w:r>
    </w:p>
    <w:p w:rsidR="00FD4743" w:rsidRDefault="00FD4743" w:rsidP="00FD4743">
      <w:pPr>
        <w:tabs>
          <w:tab w:val="left" w:pos="5070"/>
          <w:tab w:val="left" w:pos="5700"/>
        </w:tabs>
      </w:pPr>
      <w:r>
        <w:t xml:space="preserve"> </w:t>
      </w:r>
    </w:p>
    <w:p w:rsidR="00FD4743" w:rsidRDefault="00FD4743" w:rsidP="00FD4743">
      <w:pPr>
        <w:tabs>
          <w:tab w:val="left" w:pos="5070"/>
          <w:tab w:val="left" w:pos="5700"/>
        </w:tabs>
      </w:pPr>
      <w:r>
        <w:t xml:space="preserve">   Глава Администрации МО «Тургеневка»</w:t>
      </w:r>
      <w:r>
        <w:tab/>
        <w:t xml:space="preserve">                                         В.В. Синкевич</w:t>
      </w:r>
    </w:p>
    <w:p w:rsidR="00FD4743" w:rsidRDefault="00FD4743" w:rsidP="00FD4743"/>
    <w:p w:rsidR="00FD4743" w:rsidRDefault="00FD4743" w:rsidP="00FD4743"/>
    <w:p w:rsidR="00FD4743" w:rsidRDefault="00FD4743" w:rsidP="00FD4743"/>
    <w:p w:rsidR="00EE72A8" w:rsidRDefault="00EE72A8" w:rsidP="00FD4743"/>
    <w:p w:rsidR="00EE72A8" w:rsidRDefault="00EE72A8" w:rsidP="00EE72A8"/>
    <w:p w:rsidR="00EE72A8" w:rsidRDefault="00EE72A8" w:rsidP="00EE72A8"/>
    <w:p w:rsidR="00EE72A8" w:rsidRDefault="00EE72A8" w:rsidP="00EE72A8"/>
    <w:p w:rsidR="004F7782" w:rsidRPr="004F7782" w:rsidRDefault="004F7782" w:rsidP="004F7782">
      <w:pPr>
        <w:rPr>
          <w:rFonts w:ascii="Arial" w:hAnsi="Arial" w:cs="Arial"/>
        </w:rPr>
      </w:pPr>
    </w:p>
    <w:p w:rsidR="004F7782" w:rsidRDefault="004F7782" w:rsidP="004F7782">
      <w:pPr>
        <w:rPr>
          <w:rFonts w:ascii="Arial" w:hAnsi="Arial" w:cs="Arial"/>
        </w:rPr>
      </w:pPr>
    </w:p>
    <w:p w:rsidR="004F7782" w:rsidRDefault="004F7782" w:rsidP="004F7782">
      <w:pPr>
        <w:rPr>
          <w:rFonts w:ascii="Arial" w:hAnsi="Arial" w:cs="Arial"/>
        </w:rPr>
      </w:pPr>
    </w:p>
    <w:p w:rsidR="004F7782" w:rsidRPr="004F7782" w:rsidRDefault="004F7782" w:rsidP="004F7782">
      <w:pPr>
        <w:rPr>
          <w:rFonts w:ascii="Arial" w:hAnsi="Arial" w:cs="Arial"/>
        </w:rPr>
      </w:pPr>
    </w:p>
    <w:p w:rsidR="004F7782" w:rsidRDefault="004F7782" w:rsidP="004F7782"/>
    <w:p w:rsidR="004F7782" w:rsidRDefault="004F7782" w:rsidP="004F7782"/>
    <w:p w:rsidR="004F7782" w:rsidRDefault="004F7782" w:rsidP="004F7782"/>
    <w:p w:rsidR="00EE72A8" w:rsidRDefault="00EE72A8" w:rsidP="004F7782"/>
    <w:p w:rsidR="00EE72A8" w:rsidRDefault="00EE72A8" w:rsidP="004F7782"/>
    <w:p w:rsidR="00EE72A8" w:rsidRDefault="00EE72A8" w:rsidP="004F7782"/>
    <w:p w:rsidR="00EE72A8" w:rsidRDefault="00EE72A8" w:rsidP="004F7782"/>
    <w:p w:rsidR="00EE72A8" w:rsidRDefault="00EE72A8" w:rsidP="004F7782"/>
    <w:p w:rsidR="00EE72A8" w:rsidRDefault="00EE72A8" w:rsidP="004F7782"/>
    <w:p w:rsidR="00EE72A8" w:rsidRDefault="00EE72A8" w:rsidP="004F7782"/>
    <w:p w:rsidR="00EE72A8" w:rsidRDefault="00EE72A8" w:rsidP="004F7782"/>
    <w:p w:rsidR="00EE72A8" w:rsidRDefault="00EE72A8" w:rsidP="004F7782"/>
    <w:sectPr w:rsidR="00EE72A8" w:rsidSect="0015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0355"/>
    <w:multiLevelType w:val="hybridMultilevel"/>
    <w:tmpl w:val="7D22D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C738E1"/>
    <w:multiLevelType w:val="hybridMultilevel"/>
    <w:tmpl w:val="E7043B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5120191"/>
    <w:multiLevelType w:val="hybridMultilevel"/>
    <w:tmpl w:val="B32E9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5EF"/>
    <w:rsid w:val="000C3923"/>
    <w:rsid w:val="001537C5"/>
    <w:rsid w:val="004F7782"/>
    <w:rsid w:val="005306A8"/>
    <w:rsid w:val="00586321"/>
    <w:rsid w:val="008625EF"/>
    <w:rsid w:val="00EE72A8"/>
    <w:rsid w:val="00F00790"/>
    <w:rsid w:val="00FD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F7782"/>
  </w:style>
  <w:style w:type="paragraph" w:customStyle="1" w:styleId="Standard">
    <w:name w:val="Standard"/>
    <w:rsid w:val="004F778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4F7782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782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F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F778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F778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F7782"/>
  </w:style>
  <w:style w:type="paragraph" w:customStyle="1" w:styleId="Standard">
    <w:name w:val="Standard"/>
    <w:rsid w:val="004F778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4F7782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782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F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F778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F778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2017-12-29T02:21:00Z</dcterms:created>
  <dcterms:modified xsi:type="dcterms:W3CDTF">2018-12-27T04:00:00Z</dcterms:modified>
</cp:coreProperties>
</file>