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46" w:rsidRPr="007341F9" w:rsidRDefault="00CA5C46" w:rsidP="00CA5C46">
      <w:pPr>
        <w:spacing w:after="0" w:line="240" w:lineRule="auto"/>
        <w:jc w:val="center"/>
        <w:rPr>
          <w:rFonts w:ascii="Arial" w:hAnsi="Arial" w:cs="Arial"/>
          <w:b/>
          <w:sz w:val="32"/>
          <w:szCs w:val="32"/>
        </w:rPr>
      </w:pPr>
      <w:r>
        <w:rPr>
          <w:rFonts w:ascii="Arial" w:hAnsi="Arial" w:cs="Arial"/>
          <w:b/>
          <w:sz w:val="32"/>
          <w:szCs w:val="32"/>
        </w:rPr>
        <w:t>22.03.2018г.№89</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РОССИЙСКАЯ ФЕДЕРАЦИЯ</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ИРКУТСКАЯ ОБЛАСТЬ</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БАЯНДАЕВСКИЙ МУНИЦИПАЛЬНЫЙ РАЙОН</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ТУРГЕНЕВСКОЕ СЕЛЬСКОЕ ПОСЕЛЕНИЕ</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ДУМА</w:t>
      </w: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РЕШЕНИЕ</w:t>
      </w:r>
    </w:p>
    <w:p w:rsidR="00CA5C46" w:rsidRPr="007341F9" w:rsidRDefault="00CA5C46" w:rsidP="00CA5C46">
      <w:pPr>
        <w:spacing w:after="0" w:line="240" w:lineRule="auto"/>
        <w:jc w:val="center"/>
        <w:rPr>
          <w:rFonts w:ascii="Arial" w:hAnsi="Arial" w:cs="Arial"/>
          <w:b/>
          <w:sz w:val="32"/>
          <w:szCs w:val="32"/>
        </w:rPr>
      </w:pPr>
    </w:p>
    <w:p w:rsidR="00CA5C46" w:rsidRPr="007341F9" w:rsidRDefault="00CA5C46" w:rsidP="00CA5C46">
      <w:pPr>
        <w:spacing w:after="0" w:line="240" w:lineRule="auto"/>
        <w:jc w:val="center"/>
        <w:rPr>
          <w:rFonts w:ascii="Arial" w:hAnsi="Arial" w:cs="Arial"/>
          <w:b/>
          <w:sz w:val="32"/>
          <w:szCs w:val="32"/>
        </w:rPr>
      </w:pPr>
      <w:r w:rsidRPr="007341F9">
        <w:rPr>
          <w:rFonts w:ascii="Arial" w:hAnsi="Arial" w:cs="Arial"/>
          <w:b/>
          <w:sz w:val="32"/>
          <w:szCs w:val="32"/>
        </w:rPr>
        <w:t>О ВНЕСЕНИИ ИЗМЕНЕНИЙ И ДОПОЛНЕНИЙ В УСТАВ МУНИЦИПАЛЬНОГО ОБРАЗОВАНИЯ «ТУРГЕНЕВКА»</w:t>
      </w:r>
    </w:p>
    <w:p w:rsidR="00CA5C46" w:rsidRPr="006150BF" w:rsidRDefault="00CA5C46" w:rsidP="00CA5C46">
      <w:pPr>
        <w:pStyle w:val="Style6"/>
        <w:widowControl/>
        <w:spacing w:line="240" w:lineRule="auto"/>
        <w:jc w:val="center"/>
        <w:rPr>
          <w:rStyle w:val="FontStyle32"/>
          <w:rFonts w:ascii="Arial" w:hAnsi="Arial" w:cs="Arial"/>
          <w:sz w:val="24"/>
          <w:szCs w:val="24"/>
        </w:rPr>
      </w:pPr>
    </w:p>
    <w:p w:rsidR="00CA5C46" w:rsidRPr="006150BF" w:rsidRDefault="00CA5C46" w:rsidP="00CA5C46">
      <w:pPr>
        <w:spacing w:after="0" w:line="240" w:lineRule="auto"/>
        <w:rPr>
          <w:rStyle w:val="FontStyle31"/>
          <w:rFonts w:ascii="Arial" w:hAnsi="Arial" w:cs="Arial"/>
          <w:sz w:val="24"/>
          <w:szCs w:val="24"/>
        </w:rPr>
      </w:pPr>
      <w:r w:rsidRPr="006150BF">
        <w:rPr>
          <w:rFonts w:ascii="Arial" w:hAnsi="Arial" w:cs="Arial"/>
          <w:sz w:val="24"/>
          <w:szCs w:val="24"/>
        </w:rPr>
        <w:t xml:space="preserve">   </w:t>
      </w:r>
    </w:p>
    <w:p w:rsidR="00CA5C46" w:rsidRPr="006150BF" w:rsidRDefault="00CA5C46" w:rsidP="00CA5C46">
      <w:pPr>
        <w:pStyle w:val="Style6"/>
        <w:widowControl/>
        <w:spacing w:line="240" w:lineRule="auto"/>
        <w:ind w:firstLine="567"/>
        <w:jc w:val="both"/>
        <w:rPr>
          <w:rStyle w:val="FontStyle32"/>
          <w:rFonts w:ascii="Arial" w:hAnsi="Arial" w:cs="Arial"/>
          <w:sz w:val="24"/>
          <w:szCs w:val="24"/>
        </w:rPr>
      </w:pPr>
      <w:r w:rsidRPr="006150BF">
        <w:rPr>
          <w:rStyle w:val="FontStyle32"/>
          <w:rFonts w:ascii="Arial" w:hAnsi="Arial" w:cs="Arial"/>
          <w:sz w:val="24"/>
          <w:szCs w:val="24"/>
        </w:rPr>
        <w:t xml:space="preserve">В соответствии со ст.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«Тургеневка»  </w:t>
      </w:r>
    </w:p>
    <w:p w:rsidR="00CA5C46" w:rsidRPr="006150BF" w:rsidRDefault="00CA5C46" w:rsidP="00CA5C46">
      <w:pPr>
        <w:pStyle w:val="a3"/>
        <w:jc w:val="center"/>
        <w:rPr>
          <w:rStyle w:val="FontStyle32"/>
          <w:rFonts w:ascii="Arial" w:hAnsi="Arial" w:cs="Arial"/>
          <w:sz w:val="24"/>
          <w:szCs w:val="24"/>
        </w:rPr>
      </w:pPr>
    </w:p>
    <w:p w:rsidR="00CA5C46" w:rsidRPr="007341F9" w:rsidRDefault="00CA5C46" w:rsidP="00CA5C46">
      <w:pPr>
        <w:spacing w:after="0" w:line="240" w:lineRule="auto"/>
        <w:jc w:val="center"/>
        <w:rPr>
          <w:rStyle w:val="FontStyle32"/>
          <w:rFonts w:ascii="Arial" w:hAnsi="Arial" w:cs="Arial"/>
          <w:b/>
          <w:sz w:val="28"/>
          <w:szCs w:val="28"/>
        </w:rPr>
      </w:pPr>
      <w:r w:rsidRPr="007341F9">
        <w:rPr>
          <w:rStyle w:val="FontStyle32"/>
          <w:rFonts w:ascii="Arial" w:hAnsi="Arial" w:cs="Arial"/>
          <w:b/>
          <w:sz w:val="28"/>
          <w:szCs w:val="28"/>
        </w:rPr>
        <w:t>РЕШИЛА:</w:t>
      </w:r>
    </w:p>
    <w:p w:rsidR="00CA5C46" w:rsidRPr="006150BF" w:rsidRDefault="00CA5C46" w:rsidP="00CA5C46">
      <w:pPr>
        <w:spacing w:after="0" w:line="240" w:lineRule="auto"/>
        <w:ind w:firstLine="709"/>
        <w:jc w:val="center"/>
        <w:rPr>
          <w:rStyle w:val="FontStyle32"/>
          <w:rFonts w:ascii="Arial" w:hAnsi="Arial" w:cs="Arial"/>
          <w:sz w:val="24"/>
          <w:szCs w:val="24"/>
        </w:rPr>
      </w:pPr>
    </w:p>
    <w:p w:rsidR="00CA5C46" w:rsidRPr="006150BF" w:rsidRDefault="00CA5C46" w:rsidP="00CA5C46">
      <w:pPr>
        <w:pStyle w:val="a4"/>
        <w:numPr>
          <w:ilvl w:val="0"/>
          <w:numId w:val="1"/>
        </w:numPr>
        <w:spacing w:after="0" w:line="240" w:lineRule="auto"/>
        <w:ind w:left="0" w:firstLine="709"/>
        <w:jc w:val="both"/>
        <w:rPr>
          <w:rStyle w:val="FontStyle32"/>
          <w:rFonts w:ascii="Arial" w:hAnsi="Arial" w:cs="Arial"/>
          <w:sz w:val="24"/>
          <w:szCs w:val="24"/>
        </w:rPr>
      </w:pPr>
      <w:r w:rsidRPr="006150BF">
        <w:rPr>
          <w:rStyle w:val="FontStyle32"/>
          <w:rFonts w:ascii="Arial" w:hAnsi="Arial" w:cs="Arial"/>
          <w:sz w:val="24"/>
          <w:szCs w:val="24"/>
        </w:rPr>
        <w:t xml:space="preserve">Внести </w:t>
      </w:r>
      <w:r>
        <w:rPr>
          <w:rStyle w:val="FontStyle32"/>
          <w:rFonts w:ascii="Arial" w:hAnsi="Arial" w:cs="Arial"/>
          <w:sz w:val="24"/>
          <w:szCs w:val="24"/>
        </w:rPr>
        <w:t>изменения и дополнения</w:t>
      </w:r>
      <w:r w:rsidRPr="006150BF">
        <w:rPr>
          <w:rStyle w:val="FontStyle32"/>
          <w:rFonts w:ascii="Arial" w:hAnsi="Arial" w:cs="Arial"/>
          <w:sz w:val="24"/>
          <w:szCs w:val="24"/>
        </w:rPr>
        <w:t xml:space="preserve"> </w:t>
      </w:r>
      <w:r>
        <w:rPr>
          <w:rStyle w:val="FontStyle32"/>
          <w:rFonts w:ascii="Arial" w:hAnsi="Arial" w:cs="Arial"/>
          <w:sz w:val="24"/>
          <w:szCs w:val="24"/>
        </w:rPr>
        <w:t xml:space="preserve">в </w:t>
      </w:r>
      <w:r w:rsidRPr="006150BF">
        <w:rPr>
          <w:rStyle w:val="FontStyle32"/>
          <w:rFonts w:ascii="Arial" w:hAnsi="Arial" w:cs="Arial"/>
          <w:sz w:val="24"/>
          <w:szCs w:val="24"/>
        </w:rPr>
        <w:t>Устав муниципального образования «Тургеневка», принятый решением Думы муниципального образования «Тургеневка» 22.02.2006 года №4</w:t>
      </w:r>
      <w:r>
        <w:rPr>
          <w:rStyle w:val="FontStyle32"/>
          <w:rFonts w:ascii="Arial" w:hAnsi="Arial" w:cs="Arial"/>
          <w:sz w:val="24"/>
          <w:szCs w:val="24"/>
        </w:rPr>
        <w:t>.</w:t>
      </w:r>
    </w:p>
    <w:p w:rsidR="00CA5C46" w:rsidRPr="006150BF" w:rsidRDefault="00CA5C46" w:rsidP="00CA5C46">
      <w:pPr>
        <w:pStyle w:val="ConsPlusNormal"/>
        <w:numPr>
          <w:ilvl w:val="0"/>
          <w:numId w:val="1"/>
        </w:numPr>
        <w:tabs>
          <w:tab w:val="left" w:pos="426"/>
          <w:tab w:val="left" w:pos="993"/>
        </w:tabs>
        <w:ind w:left="0" w:firstLine="709"/>
        <w:jc w:val="both"/>
        <w:rPr>
          <w:rStyle w:val="FontStyle32"/>
          <w:rFonts w:ascii="Arial" w:hAnsi="Arial" w:cs="Arial"/>
          <w:sz w:val="24"/>
          <w:szCs w:val="24"/>
        </w:rPr>
      </w:pPr>
      <w:r w:rsidRPr="006150BF">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CA5C46" w:rsidRPr="006150BF" w:rsidRDefault="00CA5C46" w:rsidP="00CA5C46">
      <w:pPr>
        <w:pStyle w:val="ConsPlusNormal"/>
        <w:numPr>
          <w:ilvl w:val="0"/>
          <w:numId w:val="1"/>
        </w:numPr>
        <w:tabs>
          <w:tab w:val="left" w:pos="426"/>
          <w:tab w:val="left" w:pos="993"/>
        </w:tabs>
        <w:ind w:left="0" w:firstLine="709"/>
        <w:jc w:val="both"/>
        <w:rPr>
          <w:rStyle w:val="FontStyle32"/>
          <w:rFonts w:ascii="Arial" w:hAnsi="Arial" w:cs="Arial"/>
          <w:sz w:val="24"/>
          <w:szCs w:val="24"/>
        </w:rPr>
      </w:pPr>
      <w:proofErr w:type="gramStart"/>
      <w:r>
        <w:rPr>
          <w:rStyle w:val="FontStyle32"/>
          <w:rFonts w:ascii="Arial" w:hAnsi="Arial" w:cs="Arial"/>
          <w:sz w:val="24"/>
          <w:szCs w:val="24"/>
        </w:rPr>
        <w:t>О</w:t>
      </w:r>
      <w:r w:rsidRPr="006150BF">
        <w:rPr>
          <w:rStyle w:val="FontStyle32"/>
          <w:rFonts w:ascii="Arial" w:hAnsi="Arial" w:cs="Arial"/>
          <w:sz w:val="24"/>
          <w:szCs w:val="24"/>
        </w:rPr>
        <w:t>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A5C46" w:rsidRPr="006150BF" w:rsidRDefault="00CA5C46" w:rsidP="00CA5C46">
      <w:pPr>
        <w:pStyle w:val="ConsPlusNormal"/>
        <w:numPr>
          <w:ilvl w:val="0"/>
          <w:numId w:val="1"/>
        </w:numPr>
        <w:tabs>
          <w:tab w:val="left" w:pos="142"/>
        </w:tabs>
        <w:ind w:left="0" w:firstLine="709"/>
        <w:jc w:val="both"/>
        <w:rPr>
          <w:rStyle w:val="FontStyle32"/>
          <w:rFonts w:ascii="Arial" w:hAnsi="Arial" w:cs="Arial"/>
          <w:sz w:val="24"/>
          <w:szCs w:val="24"/>
        </w:rPr>
      </w:pPr>
      <w:r w:rsidRPr="006150BF">
        <w:rPr>
          <w:rStyle w:val="FontStyle32"/>
          <w:rFonts w:ascii="Arial" w:hAnsi="Arial" w:cs="Arial"/>
          <w:sz w:val="24"/>
          <w:szCs w:val="24"/>
        </w:rPr>
        <w:t>Настоящее решение вступает в силу после государственной регистрации и опубликования в газете «Вестник МО «Тургеневка».</w:t>
      </w:r>
    </w:p>
    <w:p w:rsidR="00CA5C46" w:rsidRPr="006150BF" w:rsidRDefault="00CA5C46" w:rsidP="00CA5C46">
      <w:pPr>
        <w:pStyle w:val="ConsPlusNormal"/>
        <w:ind w:firstLine="0"/>
        <w:jc w:val="both"/>
        <w:rPr>
          <w:rStyle w:val="FontStyle32"/>
          <w:rFonts w:ascii="Arial" w:hAnsi="Arial" w:cs="Arial"/>
          <w:sz w:val="24"/>
          <w:szCs w:val="24"/>
        </w:rPr>
      </w:pPr>
    </w:p>
    <w:p w:rsidR="00CA5C46" w:rsidRPr="006150BF" w:rsidRDefault="00CA5C46" w:rsidP="00CA5C46">
      <w:pPr>
        <w:pStyle w:val="ConsPlusNormal"/>
        <w:ind w:firstLine="0"/>
        <w:jc w:val="both"/>
        <w:rPr>
          <w:rStyle w:val="FontStyle32"/>
          <w:rFonts w:ascii="Arial" w:hAnsi="Arial" w:cs="Arial"/>
          <w:sz w:val="24"/>
          <w:szCs w:val="24"/>
        </w:rPr>
      </w:pPr>
    </w:p>
    <w:p w:rsidR="00CA5C46" w:rsidRPr="006150BF" w:rsidRDefault="00CA5C46" w:rsidP="00CA5C46">
      <w:pPr>
        <w:spacing w:after="0" w:line="240" w:lineRule="exact"/>
        <w:rPr>
          <w:rFonts w:ascii="Arial" w:hAnsi="Arial" w:cs="Arial"/>
          <w:sz w:val="24"/>
          <w:szCs w:val="24"/>
        </w:rPr>
      </w:pPr>
      <w:r w:rsidRPr="006150BF">
        <w:rPr>
          <w:rFonts w:ascii="Arial" w:hAnsi="Arial" w:cs="Arial"/>
          <w:sz w:val="24"/>
          <w:szCs w:val="24"/>
        </w:rPr>
        <w:t>Глава МО «Тургеневка»</w:t>
      </w:r>
    </w:p>
    <w:p w:rsidR="00CA5C46" w:rsidRPr="006150BF" w:rsidRDefault="00CA5C46" w:rsidP="00CA5C46">
      <w:pPr>
        <w:spacing w:after="0" w:line="240" w:lineRule="exact"/>
        <w:rPr>
          <w:rFonts w:ascii="Arial" w:hAnsi="Arial" w:cs="Arial"/>
          <w:sz w:val="24"/>
          <w:szCs w:val="24"/>
        </w:rPr>
      </w:pPr>
      <w:r w:rsidRPr="006150BF">
        <w:rPr>
          <w:rFonts w:ascii="Arial" w:hAnsi="Arial" w:cs="Arial"/>
          <w:sz w:val="24"/>
          <w:szCs w:val="24"/>
        </w:rPr>
        <w:t>В.В.</w:t>
      </w:r>
      <w:r>
        <w:rPr>
          <w:rFonts w:ascii="Arial" w:hAnsi="Arial" w:cs="Arial"/>
          <w:sz w:val="24"/>
          <w:szCs w:val="24"/>
        </w:rPr>
        <w:t xml:space="preserve"> </w:t>
      </w:r>
      <w:r w:rsidRPr="006150BF">
        <w:rPr>
          <w:rFonts w:ascii="Arial" w:hAnsi="Arial" w:cs="Arial"/>
          <w:sz w:val="24"/>
          <w:szCs w:val="24"/>
        </w:rPr>
        <w:t>Синкевич</w:t>
      </w:r>
    </w:p>
    <w:p w:rsidR="00CA5C46" w:rsidRPr="006150BF" w:rsidRDefault="00CA5C46" w:rsidP="00CA5C46">
      <w:pPr>
        <w:spacing w:after="0" w:line="240" w:lineRule="exact"/>
        <w:rPr>
          <w:rFonts w:ascii="Arial" w:hAnsi="Arial" w:cs="Arial"/>
          <w:sz w:val="24"/>
          <w:szCs w:val="24"/>
        </w:rPr>
      </w:pPr>
    </w:p>
    <w:p w:rsidR="00CA5C46" w:rsidRPr="006150BF" w:rsidRDefault="00CA5C46" w:rsidP="00CA5C46">
      <w:pPr>
        <w:spacing w:after="0" w:line="240" w:lineRule="exact"/>
        <w:rPr>
          <w:rFonts w:ascii="Arial" w:hAnsi="Arial" w:cs="Arial"/>
          <w:sz w:val="24"/>
          <w:szCs w:val="24"/>
        </w:rPr>
      </w:pPr>
      <w:r w:rsidRPr="006150BF">
        <w:rPr>
          <w:rFonts w:ascii="Arial" w:hAnsi="Arial" w:cs="Arial"/>
          <w:sz w:val="24"/>
          <w:szCs w:val="24"/>
        </w:rPr>
        <w:t xml:space="preserve">Председатель Думы МО </w:t>
      </w:r>
    </w:p>
    <w:p w:rsidR="00CA5C46" w:rsidRPr="006150BF" w:rsidRDefault="00CA5C46" w:rsidP="00CA5C46">
      <w:pPr>
        <w:spacing w:after="0" w:line="240" w:lineRule="exact"/>
        <w:rPr>
          <w:rFonts w:ascii="Arial" w:hAnsi="Arial" w:cs="Arial"/>
          <w:sz w:val="24"/>
          <w:szCs w:val="24"/>
        </w:rPr>
      </w:pPr>
      <w:r w:rsidRPr="006150BF">
        <w:rPr>
          <w:rFonts w:ascii="Arial" w:hAnsi="Arial" w:cs="Arial"/>
          <w:sz w:val="24"/>
          <w:szCs w:val="24"/>
        </w:rPr>
        <w:t>«Тургеневка»</w:t>
      </w:r>
    </w:p>
    <w:p w:rsidR="00CA5C46" w:rsidRDefault="00CA5C46" w:rsidP="00CA5C46">
      <w:pPr>
        <w:rPr>
          <w:rFonts w:ascii="Arial" w:hAnsi="Arial" w:cs="Arial"/>
          <w:sz w:val="24"/>
          <w:szCs w:val="24"/>
        </w:rPr>
      </w:pPr>
      <w:r w:rsidRPr="006150BF">
        <w:rPr>
          <w:rFonts w:ascii="Arial" w:hAnsi="Arial" w:cs="Arial"/>
          <w:sz w:val="24"/>
          <w:szCs w:val="24"/>
        </w:rPr>
        <w:t>Т.В.</w:t>
      </w:r>
      <w:r>
        <w:rPr>
          <w:rFonts w:ascii="Arial" w:hAnsi="Arial" w:cs="Arial"/>
          <w:sz w:val="24"/>
          <w:szCs w:val="24"/>
        </w:rPr>
        <w:t xml:space="preserve"> </w:t>
      </w:r>
      <w:r w:rsidRPr="006150BF">
        <w:rPr>
          <w:rFonts w:ascii="Arial" w:hAnsi="Arial" w:cs="Arial"/>
          <w:sz w:val="24"/>
          <w:szCs w:val="24"/>
        </w:rPr>
        <w:t>Токарева</w:t>
      </w:r>
    </w:p>
    <w:p w:rsidR="00CA5C46" w:rsidRDefault="00CA5C46" w:rsidP="00CA5C46">
      <w:pPr>
        <w:pStyle w:val="ConsPlusNormal"/>
        <w:ind w:firstLine="0"/>
        <w:jc w:val="right"/>
        <w:outlineLvl w:val="0"/>
        <w:rPr>
          <w:rFonts w:ascii="Courier New" w:hAnsi="Courier New" w:cs="Courier New"/>
          <w:sz w:val="22"/>
          <w:szCs w:val="22"/>
        </w:rPr>
      </w:pPr>
    </w:p>
    <w:p w:rsidR="00CA5C46" w:rsidRPr="00164375" w:rsidRDefault="00CA5C46" w:rsidP="00CA5C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Приложение №</w:t>
      </w:r>
      <w:r w:rsidRPr="00164375">
        <w:rPr>
          <w:rFonts w:ascii="Courier New" w:hAnsi="Courier New" w:cs="Courier New"/>
          <w:sz w:val="22"/>
          <w:szCs w:val="22"/>
        </w:rPr>
        <w:t>1</w:t>
      </w:r>
    </w:p>
    <w:p w:rsidR="00CA5C46" w:rsidRPr="00164375" w:rsidRDefault="00CA5C46" w:rsidP="00CA5C46">
      <w:pPr>
        <w:pStyle w:val="ConsPlusNormal"/>
        <w:ind w:firstLine="0"/>
        <w:jc w:val="right"/>
        <w:outlineLvl w:val="0"/>
        <w:rPr>
          <w:rFonts w:ascii="Courier New" w:hAnsi="Courier New" w:cs="Courier New"/>
          <w:sz w:val="22"/>
          <w:szCs w:val="22"/>
        </w:rPr>
      </w:pPr>
      <w:r w:rsidRPr="00164375">
        <w:rPr>
          <w:rFonts w:ascii="Courier New" w:hAnsi="Courier New" w:cs="Courier New"/>
          <w:sz w:val="22"/>
          <w:szCs w:val="22"/>
        </w:rPr>
        <w:t>Утверждено решением</w:t>
      </w:r>
    </w:p>
    <w:p w:rsidR="00CA5C46" w:rsidRDefault="00CA5C46" w:rsidP="00CA5C46">
      <w:pPr>
        <w:pStyle w:val="ConsPlusNormal"/>
        <w:ind w:firstLine="0"/>
        <w:jc w:val="right"/>
        <w:outlineLvl w:val="0"/>
        <w:rPr>
          <w:rFonts w:ascii="Courier New" w:hAnsi="Courier New" w:cs="Courier New"/>
          <w:sz w:val="22"/>
          <w:szCs w:val="22"/>
        </w:rPr>
      </w:pPr>
      <w:r w:rsidRPr="00164375">
        <w:rPr>
          <w:rFonts w:ascii="Courier New" w:hAnsi="Courier New" w:cs="Courier New"/>
          <w:sz w:val="22"/>
          <w:szCs w:val="22"/>
        </w:rPr>
        <w:t>Думы МО «Тургеневка»</w:t>
      </w:r>
    </w:p>
    <w:p w:rsidR="00CA5C46" w:rsidRPr="00DC0909" w:rsidRDefault="00CA5C46" w:rsidP="00CA5C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От 22.03.2018 №89</w:t>
      </w:r>
    </w:p>
    <w:p w:rsidR="00CA5C46" w:rsidRPr="00DC0909" w:rsidRDefault="00CA5C46" w:rsidP="00CA5C46">
      <w:pPr>
        <w:pStyle w:val="ConsPlusNormal"/>
        <w:ind w:firstLine="0"/>
        <w:jc w:val="center"/>
        <w:outlineLvl w:val="0"/>
        <w:rPr>
          <w:b/>
          <w:sz w:val="28"/>
          <w:szCs w:val="28"/>
        </w:rPr>
      </w:pPr>
      <w:r w:rsidRPr="00DC0909">
        <w:rPr>
          <w:b/>
          <w:sz w:val="28"/>
          <w:szCs w:val="28"/>
        </w:rPr>
        <w:lastRenderedPageBreak/>
        <w:t>ИЗМЕНЕНИЯ И ДОПОЛНЕНИЯ</w:t>
      </w:r>
    </w:p>
    <w:p w:rsidR="00CA5C46" w:rsidRPr="00DC0909" w:rsidRDefault="00CA5C46" w:rsidP="00CA5C46">
      <w:pPr>
        <w:pStyle w:val="ConsPlusNormal"/>
        <w:ind w:firstLine="0"/>
        <w:jc w:val="center"/>
        <w:outlineLvl w:val="0"/>
        <w:rPr>
          <w:b/>
          <w:sz w:val="28"/>
          <w:szCs w:val="28"/>
        </w:rPr>
      </w:pPr>
      <w:r w:rsidRPr="00DC0909">
        <w:rPr>
          <w:b/>
          <w:sz w:val="28"/>
          <w:szCs w:val="28"/>
        </w:rPr>
        <w:t xml:space="preserve">В УСТАВ МУНИЦИПАЛЬНОГО ОБРАЗОВАНИЯ «ТУРГЕНЕВКА», ПРИНЯТЫЙ РЕШЕНИЕМ ДУМЫ МО «ТУРГЕНЕВКА» </w:t>
      </w:r>
    </w:p>
    <w:p w:rsidR="00CA5C46" w:rsidRPr="007341F9" w:rsidRDefault="00CA5C46" w:rsidP="00CA5C46">
      <w:pPr>
        <w:pStyle w:val="ConsPlusNormal"/>
        <w:ind w:firstLine="0"/>
        <w:jc w:val="center"/>
        <w:outlineLvl w:val="0"/>
        <w:rPr>
          <w:rStyle w:val="FontStyle32"/>
          <w:rFonts w:ascii="Arial" w:hAnsi="Arial" w:cs="Arial"/>
          <w:b/>
          <w:sz w:val="24"/>
          <w:szCs w:val="24"/>
        </w:rPr>
      </w:pPr>
      <w:r w:rsidRPr="007341F9">
        <w:rPr>
          <w:rStyle w:val="FontStyle32"/>
          <w:rFonts w:ascii="Arial" w:hAnsi="Arial" w:cs="Arial"/>
          <w:b/>
          <w:sz w:val="28"/>
          <w:szCs w:val="28"/>
        </w:rPr>
        <w:t>22.02.2006г. № 4</w:t>
      </w:r>
    </w:p>
    <w:p w:rsidR="00CA5C46" w:rsidRDefault="00CA5C46" w:rsidP="0088348C">
      <w:pPr>
        <w:spacing w:after="0"/>
        <w:jc w:val="both"/>
        <w:rPr>
          <w:rFonts w:ascii="Arial" w:hAnsi="Arial" w:cs="Arial"/>
          <w:sz w:val="24"/>
          <w:szCs w:val="24"/>
        </w:rPr>
      </w:pPr>
    </w:p>
    <w:p w:rsidR="00CA5C46" w:rsidRPr="00CE7824" w:rsidRDefault="00CA5C46" w:rsidP="0088348C">
      <w:pPr>
        <w:pStyle w:val="a4"/>
        <w:spacing w:after="0" w:line="240" w:lineRule="auto"/>
        <w:ind w:left="0"/>
        <w:jc w:val="both"/>
        <w:rPr>
          <w:rStyle w:val="FontStyle32"/>
          <w:sz w:val="24"/>
          <w:szCs w:val="24"/>
        </w:rPr>
      </w:pPr>
    </w:p>
    <w:p w:rsidR="00CA5C46" w:rsidRPr="0088348C" w:rsidRDefault="00CA5C46" w:rsidP="0088348C">
      <w:pPr>
        <w:pStyle w:val="a4"/>
        <w:numPr>
          <w:ilvl w:val="1"/>
          <w:numId w:val="3"/>
        </w:numPr>
        <w:spacing w:after="0" w:line="240" w:lineRule="auto"/>
        <w:ind w:left="0" w:firstLine="0"/>
        <w:jc w:val="both"/>
        <w:rPr>
          <w:rFonts w:ascii="Arial" w:eastAsiaTheme="minorHAnsi" w:hAnsi="Arial" w:cs="Arial"/>
          <w:b/>
          <w:sz w:val="24"/>
          <w:szCs w:val="24"/>
          <w:lang w:eastAsia="en-US"/>
        </w:rPr>
      </w:pPr>
      <w:r w:rsidRPr="0088348C">
        <w:rPr>
          <w:rFonts w:ascii="Arial" w:eastAsiaTheme="minorHAnsi" w:hAnsi="Arial" w:cs="Arial"/>
          <w:b/>
          <w:sz w:val="24"/>
          <w:szCs w:val="24"/>
          <w:lang w:eastAsia="en-US"/>
        </w:rPr>
        <w:t xml:space="preserve"> Статья 3. Территория Поселения </w:t>
      </w:r>
    </w:p>
    <w:p w:rsidR="00CA5C46" w:rsidRPr="0088348C" w:rsidRDefault="00CA5C46" w:rsidP="0088348C">
      <w:pPr>
        <w:pStyle w:val="a4"/>
        <w:spacing w:after="0" w:line="240" w:lineRule="auto"/>
        <w:ind w:left="0"/>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В части 4 слова "рекреационные земли" заменить словами "земли рекреационного назначения".</w:t>
      </w:r>
    </w:p>
    <w:p w:rsidR="00CA5C46" w:rsidRPr="0088348C" w:rsidRDefault="00CA5C46" w:rsidP="0088348C">
      <w:pPr>
        <w:pStyle w:val="a4"/>
        <w:numPr>
          <w:ilvl w:val="1"/>
          <w:numId w:val="2"/>
        </w:numPr>
        <w:spacing w:after="0" w:line="240" w:lineRule="auto"/>
        <w:ind w:left="0" w:firstLine="0"/>
        <w:jc w:val="both"/>
        <w:rPr>
          <w:rFonts w:ascii="Arial" w:eastAsiaTheme="minorHAnsi" w:hAnsi="Arial" w:cs="Arial"/>
          <w:b/>
          <w:sz w:val="24"/>
          <w:szCs w:val="24"/>
          <w:lang w:eastAsia="en-US"/>
        </w:rPr>
      </w:pPr>
      <w:r w:rsidRPr="0088348C">
        <w:rPr>
          <w:rFonts w:ascii="Arial" w:eastAsiaTheme="minorHAnsi" w:hAnsi="Arial" w:cs="Arial"/>
          <w:b/>
          <w:sz w:val="24"/>
          <w:szCs w:val="24"/>
          <w:lang w:eastAsia="en-US"/>
        </w:rPr>
        <w:t>Статья 6. Вопросы местного значения Поселения</w:t>
      </w:r>
    </w:p>
    <w:p w:rsidR="00CA5C46" w:rsidRPr="0088348C" w:rsidRDefault="00CA5C46" w:rsidP="0088348C">
      <w:pPr>
        <w:autoSpaceDE w:val="0"/>
        <w:autoSpaceDN w:val="0"/>
        <w:adjustRightInd w:val="0"/>
        <w:spacing w:after="0" w:line="240" w:lineRule="auto"/>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Пункт 18 части 1 изложить в следующей редакции:</w:t>
      </w:r>
    </w:p>
    <w:p w:rsidR="00CA5C46" w:rsidRDefault="00CA5C46" w:rsidP="0088348C">
      <w:pPr>
        <w:shd w:val="clear" w:color="auto" w:fill="FFFFFF"/>
        <w:spacing w:after="0" w:line="240" w:lineRule="auto"/>
        <w:jc w:val="both"/>
        <w:rPr>
          <w:rFonts w:ascii="Arial" w:eastAsiaTheme="minorHAnsi" w:hAnsi="Arial" w:cs="Arial"/>
          <w:sz w:val="24"/>
          <w:szCs w:val="24"/>
          <w:lang w:eastAsia="en-US"/>
        </w:rPr>
      </w:pPr>
      <w:bookmarkStart w:id="0" w:name="dst100016"/>
      <w:bookmarkEnd w:id="0"/>
      <w:r w:rsidRPr="0088348C">
        <w:rPr>
          <w:rFonts w:ascii="Arial" w:eastAsiaTheme="minorHAnsi" w:hAnsi="Arial" w:cs="Arial"/>
          <w:sz w:val="24"/>
          <w:szCs w:val="24"/>
          <w:lang w:eastAsia="en-U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8348C">
        <w:rPr>
          <w:rFonts w:ascii="Arial" w:eastAsiaTheme="minorHAnsi" w:hAnsi="Arial" w:cs="Arial"/>
          <w:sz w:val="24"/>
          <w:szCs w:val="24"/>
          <w:lang w:eastAsia="en-US"/>
        </w:rPr>
        <w:t>;»</w:t>
      </w:r>
      <w:proofErr w:type="gramEnd"/>
      <w:r w:rsidRPr="0088348C">
        <w:rPr>
          <w:rFonts w:ascii="Arial" w:eastAsiaTheme="minorHAnsi" w:hAnsi="Arial" w:cs="Arial"/>
          <w:sz w:val="24"/>
          <w:szCs w:val="24"/>
          <w:lang w:eastAsia="en-US"/>
        </w:rPr>
        <w:t>.</w:t>
      </w:r>
    </w:p>
    <w:p w:rsidR="007F50C6" w:rsidRDefault="007F50C6" w:rsidP="00850873">
      <w:pPr>
        <w:pStyle w:val="a4"/>
        <w:numPr>
          <w:ilvl w:val="1"/>
          <w:numId w:val="2"/>
        </w:numPr>
        <w:shd w:val="clear" w:color="auto" w:fill="FFFFFF"/>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Статья 8. Полномочия органов местного самоуправления Поселения по решению вопросов местного значения</w:t>
      </w:r>
    </w:p>
    <w:p w:rsidR="001303B4" w:rsidRDefault="001303B4" w:rsidP="00850873">
      <w:pPr>
        <w:pStyle w:val="a4"/>
        <w:numPr>
          <w:ilvl w:val="2"/>
          <w:numId w:val="2"/>
        </w:numPr>
        <w:shd w:val="clear" w:color="auto" w:fill="FFFFFF"/>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Часть 1 дополнить пунктом 5.1  следующего содержания:</w:t>
      </w:r>
    </w:p>
    <w:p w:rsidR="001303B4" w:rsidRDefault="001303B4" w:rsidP="00850873">
      <w:pPr>
        <w:pStyle w:val="a4"/>
        <w:shd w:val="clear" w:color="auto" w:fill="FFFFFF"/>
        <w:spacing w:after="0" w:line="240" w:lineRule="auto"/>
        <w:ind w:left="0"/>
        <w:jc w:val="both"/>
        <w:rPr>
          <w:rFonts w:ascii="Arial" w:eastAsiaTheme="minorHAnsi" w:hAnsi="Arial" w:cs="Arial"/>
          <w:sz w:val="24"/>
          <w:szCs w:val="24"/>
          <w:lang w:eastAsia="en-US"/>
        </w:rPr>
      </w:pPr>
      <w:r>
        <w:rPr>
          <w:rFonts w:ascii="Arial" w:eastAsiaTheme="minorHAnsi" w:hAnsi="Arial" w:cs="Arial"/>
          <w:sz w:val="24"/>
          <w:szCs w:val="24"/>
          <w:lang w:eastAsia="en-US"/>
        </w:rPr>
        <w:t>«</w:t>
      </w:r>
      <w:r w:rsidR="007F50C6">
        <w:rPr>
          <w:rFonts w:ascii="Arial" w:eastAsiaTheme="minorHAnsi" w:hAnsi="Arial" w:cs="Arial"/>
          <w:sz w:val="24"/>
          <w:szCs w:val="24"/>
          <w:lang w:eastAsia="en-US"/>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Start"/>
      <w:r w:rsidR="007F50C6">
        <w:rPr>
          <w:rFonts w:ascii="Arial" w:eastAsiaTheme="minorHAnsi" w:hAnsi="Arial" w:cs="Arial"/>
          <w:sz w:val="24"/>
          <w:szCs w:val="24"/>
          <w:lang w:eastAsia="en-US"/>
        </w:rPr>
        <w:t>;»</w:t>
      </w:r>
      <w:proofErr w:type="gramEnd"/>
    </w:p>
    <w:p w:rsidR="00850873" w:rsidRDefault="00850873" w:rsidP="00850873">
      <w:pPr>
        <w:pStyle w:val="a4"/>
        <w:numPr>
          <w:ilvl w:val="2"/>
          <w:numId w:val="2"/>
        </w:numPr>
        <w:shd w:val="clear" w:color="auto" w:fill="FFFFFF"/>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Пункт 7 изложить в следующей редакции:</w:t>
      </w:r>
    </w:p>
    <w:p w:rsidR="00850873" w:rsidRPr="001303B4" w:rsidRDefault="00850873" w:rsidP="00850873">
      <w:pPr>
        <w:pStyle w:val="a4"/>
        <w:shd w:val="clear" w:color="auto" w:fill="FFFFFF"/>
        <w:spacing w:after="0" w:line="240" w:lineRule="auto"/>
        <w:ind w:left="0"/>
        <w:jc w:val="both"/>
        <w:rPr>
          <w:rFonts w:ascii="Arial" w:eastAsiaTheme="minorHAnsi" w:hAnsi="Arial" w:cs="Arial"/>
          <w:sz w:val="24"/>
          <w:szCs w:val="24"/>
          <w:lang w:eastAsia="en-US"/>
        </w:rPr>
      </w:pPr>
      <w:r>
        <w:rPr>
          <w:rFonts w:ascii="Arial" w:eastAsiaTheme="minorHAnsi" w:hAnsi="Arial" w:cs="Arial"/>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50873" w:rsidRDefault="00850873" w:rsidP="0088348C">
      <w:pPr>
        <w:pStyle w:val="a4"/>
        <w:numPr>
          <w:ilvl w:val="1"/>
          <w:numId w:val="2"/>
        </w:numPr>
        <w:shd w:val="clear" w:color="auto" w:fill="FFFFFF"/>
        <w:spacing w:after="0" w:line="262" w:lineRule="atLeast"/>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Статья 17. Публичные слушания</w:t>
      </w:r>
    </w:p>
    <w:p w:rsidR="00CA5C46" w:rsidRPr="0088348C" w:rsidRDefault="00CA5C46" w:rsidP="00850873">
      <w:pPr>
        <w:pStyle w:val="a4"/>
        <w:numPr>
          <w:ilvl w:val="2"/>
          <w:numId w:val="2"/>
        </w:numPr>
        <w:shd w:val="clear" w:color="auto" w:fill="FFFFFF"/>
        <w:spacing w:after="0" w:line="262" w:lineRule="atLeast"/>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Наименование ст.17 Устава изложить в следующей редакции:</w:t>
      </w:r>
    </w:p>
    <w:p w:rsidR="00CA5C46" w:rsidRPr="0088348C" w:rsidRDefault="00CA5C46" w:rsidP="0088348C">
      <w:pPr>
        <w:shd w:val="clear" w:color="auto" w:fill="FFFFFF"/>
        <w:spacing w:after="0" w:line="262" w:lineRule="atLeast"/>
        <w:jc w:val="both"/>
        <w:rPr>
          <w:rFonts w:ascii="Arial" w:eastAsiaTheme="minorHAnsi" w:hAnsi="Arial" w:cs="Arial"/>
          <w:sz w:val="24"/>
          <w:szCs w:val="24"/>
          <w:lang w:eastAsia="en-US"/>
        </w:rPr>
      </w:pPr>
      <w:bookmarkStart w:id="1" w:name="dst100142"/>
      <w:bookmarkEnd w:id="1"/>
      <w:r w:rsidRPr="0088348C">
        <w:rPr>
          <w:rFonts w:ascii="Arial" w:eastAsiaTheme="minorHAnsi" w:hAnsi="Arial" w:cs="Arial"/>
          <w:sz w:val="24"/>
          <w:szCs w:val="24"/>
          <w:lang w:eastAsia="en-US"/>
        </w:rPr>
        <w:t>"</w:t>
      </w:r>
      <w:r w:rsidRPr="0088348C">
        <w:rPr>
          <w:rFonts w:ascii="Arial" w:eastAsiaTheme="minorHAnsi" w:hAnsi="Arial" w:cs="Arial"/>
          <w:b/>
          <w:sz w:val="24"/>
          <w:szCs w:val="24"/>
          <w:lang w:eastAsia="en-US"/>
        </w:rPr>
        <w:t>Статья 17. Публичные слушания, общественные обсуждения</w:t>
      </w:r>
      <w:r w:rsidRPr="0088348C">
        <w:rPr>
          <w:rFonts w:ascii="Arial" w:eastAsiaTheme="minorHAnsi" w:hAnsi="Arial" w:cs="Arial"/>
          <w:sz w:val="24"/>
          <w:szCs w:val="24"/>
          <w:lang w:eastAsia="en-US"/>
        </w:rPr>
        <w:t>".</w:t>
      </w:r>
    </w:p>
    <w:p w:rsidR="00CA5C46" w:rsidRPr="0088348C" w:rsidRDefault="00CA5C46" w:rsidP="0088348C">
      <w:pPr>
        <w:pStyle w:val="a4"/>
        <w:numPr>
          <w:ilvl w:val="2"/>
          <w:numId w:val="2"/>
        </w:numPr>
        <w:spacing w:after="0" w:line="240" w:lineRule="auto"/>
        <w:ind w:left="0" w:firstLine="0"/>
        <w:jc w:val="both"/>
        <w:rPr>
          <w:rFonts w:ascii="Arial" w:eastAsiaTheme="minorHAnsi" w:hAnsi="Arial" w:cs="Arial"/>
          <w:sz w:val="24"/>
          <w:szCs w:val="24"/>
          <w:lang w:eastAsia="en-US"/>
        </w:rPr>
      </w:pPr>
      <w:bookmarkStart w:id="2" w:name="dst100143"/>
      <w:bookmarkEnd w:id="2"/>
      <w:r w:rsidRPr="0088348C">
        <w:rPr>
          <w:rFonts w:ascii="Arial" w:eastAsiaTheme="minorHAnsi" w:hAnsi="Arial" w:cs="Arial"/>
          <w:sz w:val="24"/>
          <w:szCs w:val="24"/>
          <w:lang w:eastAsia="en-US"/>
        </w:rPr>
        <w:t>В пункте 1 части 3 слова «конституции (устава) или законов субъекта Российской Федерации» заменить словами «Устава или законов Иркутской области»;</w:t>
      </w:r>
    </w:p>
    <w:p w:rsidR="00CA5C46" w:rsidRPr="0088348C" w:rsidRDefault="00CA5C46" w:rsidP="0088348C">
      <w:pPr>
        <w:pStyle w:val="a4"/>
        <w:numPr>
          <w:ilvl w:val="2"/>
          <w:numId w:val="2"/>
        </w:numPr>
        <w:spacing w:after="0" w:line="240" w:lineRule="auto"/>
        <w:ind w:left="0" w:firstLine="0"/>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Пункт 3 части 3 признать утратившим силу</w:t>
      </w:r>
      <w:bookmarkStart w:id="3" w:name="dst100144"/>
      <w:bookmarkEnd w:id="3"/>
      <w:r w:rsidRPr="0088348C">
        <w:rPr>
          <w:rFonts w:ascii="Arial" w:eastAsiaTheme="minorHAnsi" w:hAnsi="Arial" w:cs="Arial"/>
          <w:sz w:val="24"/>
          <w:szCs w:val="24"/>
          <w:lang w:eastAsia="en-US"/>
        </w:rPr>
        <w:t>;</w:t>
      </w:r>
    </w:p>
    <w:p w:rsidR="00CA5C46" w:rsidRPr="0088348C" w:rsidRDefault="00CA5C46" w:rsidP="0088348C">
      <w:pPr>
        <w:pStyle w:val="a4"/>
        <w:numPr>
          <w:ilvl w:val="2"/>
          <w:numId w:val="2"/>
        </w:numPr>
        <w:spacing w:after="0" w:line="240" w:lineRule="auto"/>
        <w:ind w:left="0" w:firstLine="0"/>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8348C">
        <w:rPr>
          <w:rFonts w:ascii="Arial" w:eastAsiaTheme="minorHAnsi" w:hAnsi="Arial" w:cs="Arial"/>
          <w:sz w:val="24"/>
          <w:szCs w:val="24"/>
          <w:lang w:eastAsia="en-US"/>
        </w:rPr>
        <w:t>,"</w:t>
      </w:r>
      <w:proofErr w:type="gramEnd"/>
      <w:r w:rsidRPr="0088348C">
        <w:rPr>
          <w:rFonts w:ascii="Arial" w:eastAsiaTheme="minorHAnsi" w:hAnsi="Arial" w:cs="Arial"/>
          <w:sz w:val="24"/>
          <w:szCs w:val="24"/>
          <w:lang w:eastAsia="en-US"/>
        </w:rPr>
        <w:t>.</w:t>
      </w:r>
      <w:bookmarkStart w:id="4" w:name="dst100145"/>
      <w:bookmarkEnd w:id="4"/>
    </w:p>
    <w:p w:rsidR="00CA5C46" w:rsidRPr="0088348C" w:rsidRDefault="00CA5C46" w:rsidP="0088348C">
      <w:pPr>
        <w:pStyle w:val="a4"/>
        <w:numPr>
          <w:ilvl w:val="2"/>
          <w:numId w:val="2"/>
        </w:numPr>
        <w:spacing w:after="0" w:line="240" w:lineRule="auto"/>
        <w:ind w:left="0" w:firstLine="0"/>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Дополнить частью 8 следующего содержания:</w:t>
      </w:r>
    </w:p>
    <w:p w:rsidR="00377C3F" w:rsidRDefault="00CA5C46" w:rsidP="0088348C">
      <w:pPr>
        <w:shd w:val="clear" w:color="auto" w:fill="FFFFFF"/>
        <w:spacing w:after="0" w:line="262" w:lineRule="atLeast"/>
        <w:jc w:val="both"/>
        <w:rPr>
          <w:rFonts w:ascii="Arial" w:eastAsiaTheme="minorHAnsi" w:hAnsi="Arial" w:cs="Arial"/>
          <w:sz w:val="24"/>
          <w:szCs w:val="24"/>
          <w:lang w:eastAsia="en-US"/>
        </w:rPr>
      </w:pPr>
      <w:bookmarkStart w:id="5" w:name="dst100146"/>
      <w:bookmarkEnd w:id="5"/>
      <w:r w:rsidRPr="0088348C">
        <w:rPr>
          <w:rFonts w:ascii="Arial" w:eastAsiaTheme="minorHAnsi" w:hAnsi="Arial" w:cs="Arial"/>
          <w:sz w:val="24"/>
          <w:szCs w:val="24"/>
          <w:lang w:eastAsia="en-US"/>
        </w:rPr>
        <w:t xml:space="preserve">«5. </w:t>
      </w:r>
      <w:proofErr w:type="gramStart"/>
      <w:r w:rsidRPr="0088348C">
        <w:rPr>
          <w:rFonts w:ascii="Arial" w:eastAsiaTheme="minorHAnsi" w:hAnsi="Arial" w:cs="Arial"/>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348C">
        <w:rPr>
          <w:rFonts w:ascii="Arial" w:eastAsiaTheme="minorHAnsi" w:hAnsi="Arial" w:cs="Arial"/>
          <w:sz w:val="24"/>
          <w:szCs w:val="24"/>
          <w:lang w:eastAsia="en-US"/>
        </w:rPr>
        <w:t xml:space="preserve"> </w:t>
      </w:r>
      <w:proofErr w:type="gramStart"/>
      <w:r w:rsidRPr="0088348C">
        <w:rPr>
          <w:rFonts w:ascii="Arial" w:eastAsiaTheme="minorHAnsi" w:hAnsi="Arial" w:cs="Arial"/>
          <w:sz w:val="24"/>
          <w:szCs w:val="24"/>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88348C">
        <w:rPr>
          <w:rFonts w:ascii="Arial" w:eastAsiaTheme="minorHAnsi" w:hAnsi="Arial" w:cs="Arial"/>
          <w:sz w:val="24"/>
          <w:szCs w:val="24"/>
          <w:lang w:eastAsia="en-US"/>
        </w:rPr>
        <w:lastRenderedPageBreak/>
        <w:t>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377C3F">
        <w:rPr>
          <w:rFonts w:ascii="Arial" w:eastAsiaTheme="minorHAnsi" w:hAnsi="Arial" w:cs="Arial"/>
          <w:sz w:val="24"/>
          <w:szCs w:val="24"/>
          <w:lang w:eastAsia="en-US"/>
        </w:rPr>
        <w:t>:</w:t>
      </w:r>
      <w:proofErr w:type="gramEnd"/>
    </w:p>
    <w:p w:rsidR="00377C3F" w:rsidRPr="00D94672" w:rsidRDefault="00377C3F" w:rsidP="00D94672">
      <w:pPr>
        <w:pStyle w:val="a4"/>
        <w:numPr>
          <w:ilvl w:val="1"/>
          <w:numId w:val="2"/>
        </w:numPr>
        <w:shd w:val="clear" w:color="auto" w:fill="FFFFFF"/>
        <w:spacing w:after="0" w:line="240" w:lineRule="auto"/>
        <w:ind w:left="0" w:firstLine="0"/>
        <w:jc w:val="both"/>
        <w:rPr>
          <w:rFonts w:ascii="Arial" w:eastAsiaTheme="minorHAnsi" w:hAnsi="Arial" w:cs="Arial"/>
          <w:b/>
          <w:sz w:val="24"/>
          <w:szCs w:val="24"/>
          <w:lang w:eastAsia="en-US"/>
        </w:rPr>
      </w:pPr>
      <w:r w:rsidRPr="00D94672">
        <w:rPr>
          <w:rFonts w:ascii="Arial" w:eastAsiaTheme="minorHAnsi" w:hAnsi="Arial" w:cs="Arial"/>
          <w:b/>
          <w:sz w:val="24"/>
          <w:szCs w:val="24"/>
          <w:lang w:eastAsia="en-US"/>
        </w:rPr>
        <w:t>Статья 22. Структура и наименование органов местного самоуправления</w:t>
      </w:r>
    </w:p>
    <w:p w:rsidR="00377C3F" w:rsidRDefault="00377C3F" w:rsidP="00D94672">
      <w:pPr>
        <w:pStyle w:val="a4"/>
        <w:numPr>
          <w:ilvl w:val="2"/>
          <w:numId w:val="2"/>
        </w:numPr>
        <w:shd w:val="clear" w:color="auto" w:fill="FFFFFF"/>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Часть 4 изложить в следующей редакции:</w:t>
      </w:r>
    </w:p>
    <w:p w:rsidR="00377C3F" w:rsidRPr="00377C3F" w:rsidRDefault="00377C3F" w:rsidP="00D94672">
      <w:pPr>
        <w:pStyle w:val="a4"/>
        <w:shd w:val="clear" w:color="auto" w:fill="FFFFFF"/>
        <w:spacing w:after="0" w:line="240" w:lineRule="auto"/>
        <w:ind w:left="0"/>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w:t>
      </w:r>
      <w:r w:rsidR="00D94672">
        <w:rPr>
          <w:rFonts w:ascii="Arial" w:eastAsiaTheme="minorHAnsi" w:hAnsi="Arial" w:cs="Arial"/>
          <w:sz w:val="24"/>
          <w:szCs w:val="24"/>
          <w:lang w:eastAsia="en-US"/>
        </w:rPr>
        <w:t xml:space="preserve">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94672">
        <w:rPr>
          <w:rFonts w:ascii="Arial" w:eastAsiaTheme="minorHAnsi" w:hAnsi="Arial" w:cs="Arial"/>
          <w:sz w:val="24"/>
          <w:szCs w:val="24"/>
          <w:lang w:eastAsia="en-US"/>
        </w:rPr>
        <w:t xml:space="preserve"> о внесении указанных изменений и дополнений в устав муниципального образования.</w:t>
      </w:r>
    </w:p>
    <w:p w:rsidR="00CA5C46" w:rsidRPr="0088348C" w:rsidRDefault="00CA5C46" w:rsidP="0088348C">
      <w:pPr>
        <w:pStyle w:val="a4"/>
        <w:numPr>
          <w:ilvl w:val="1"/>
          <w:numId w:val="2"/>
        </w:numPr>
        <w:spacing w:after="0" w:line="240" w:lineRule="auto"/>
        <w:ind w:left="0" w:firstLine="0"/>
        <w:jc w:val="both"/>
        <w:rPr>
          <w:rFonts w:ascii="Arial" w:eastAsiaTheme="minorHAnsi" w:hAnsi="Arial" w:cs="Arial"/>
          <w:b/>
          <w:sz w:val="24"/>
          <w:szCs w:val="24"/>
          <w:lang w:eastAsia="en-US"/>
        </w:rPr>
      </w:pPr>
      <w:r w:rsidRPr="0088348C">
        <w:rPr>
          <w:rFonts w:ascii="Arial" w:eastAsiaTheme="minorHAnsi" w:hAnsi="Arial" w:cs="Arial"/>
          <w:b/>
          <w:sz w:val="24"/>
          <w:szCs w:val="24"/>
          <w:lang w:eastAsia="en-US"/>
        </w:rPr>
        <w:t>Статья 31. Срок полномочий депутата Думы Поселения и основания прекращения депутатской деятельности</w:t>
      </w:r>
    </w:p>
    <w:p w:rsidR="0080115B" w:rsidRPr="0080115B" w:rsidRDefault="00226F0E" w:rsidP="0080115B">
      <w:pPr>
        <w:pStyle w:val="a4"/>
        <w:numPr>
          <w:ilvl w:val="2"/>
          <w:numId w:val="2"/>
        </w:numPr>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В абзаце 2 части 2</w:t>
      </w:r>
      <w:r w:rsidR="0080115B">
        <w:rPr>
          <w:rFonts w:ascii="Arial" w:eastAsiaTheme="minorHAnsi" w:hAnsi="Arial" w:cs="Arial"/>
          <w:sz w:val="24"/>
          <w:szCs w:val="24"/>
          <w:lang w:eastAsia="en-US"/>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
    <w:p w:rsidR="00CA5C46" w:rsidRPr="0088348C" w:rsidRDefault="00CA5C46" w:rsidP="0080115B">
      <w:pPr>
        <w:pStyle w:val="a4"/>
        <w:numPr>
          <w:ilvl w:val="1"/>
          <w:numId w:val="2"/>
        </w:numPr>
        <w:spacing w:after="0" w:line="240" w:lineRule="auto"/>
        <w:ind w:left="0" w:firstLine="0"/>
        <w:jc w:val="both"/>
        <w:rPr>
          <w:rFonts w:ascii="Arial" w:eastAsiaTheme="minorHAnsi" w:hAnsi="Arial" w:cs="Arial"/>
          <w:b/>
          <w:sz w:val="24"/>
          <w:szCs w:val="24"/>
          <w:lang w:eastAsia="en-US"/>
        </w:rPr>
      </w:pPr>
      <w:r w:rsidRPr="0088348C">
        <w:rPr>
          <w:rFonts w:ascii="Arial" w:eastAsiaTheme="minorHAnsi" w:hAnsi="Arial" w:cs="Arial"/>
          <w:b/>
          <w:sz w:val="24"/>
          <w:szCs w:val="24"/>
          <w:lang w:eastAsia="en-US"/>
        </w:rPr>
        <w:t>Статья 32. Глава Поселения</w:t>
      </w:r>
    </w:p>
    <w:p w:rsidR="00CA5C46" w:rsidRDefault="00CA5C46" w:rsidP="009E4221">
      <w:pPr>
        <w:pStyle w:val="a4"/>
        <w:numPr>
          <w:ilvl w:val="2"/>
          <w:numId w:val="2"/>
        </w:numPr>
        <w:spacing w:after="0" w:line="240" w:lineRule="auto"/>
        <w:ind w:left="0" w:firstLine="0"/>
        <w:jc w:val="both"/>
        <w:rPr>
          <w:rFonts w:ascii="Arial" w:eastAsiaTheme="minorHAnsi" w:hAnsi="Arial" w:cs="Arial"/>
          <w:sz w:val="24"/>
          <w:szCs w:val="24"/>
          <w:lang w:eastAsia="en-US"/>
        </w:rPr>
      </w:pPr>
      <w:r w:rsidRPr="0088348C">
        <w:rPr>
          <w:rFonts w:ascii="Arial" w:eastAsiaTheme="minorHAnsi" w:hAnsi="Arial" w:cs="Arial"/>
          <w:sz w:val="24"/>
          <w:szCs w:val="24"/>
          <w:lang w:eastAsia="en-US"/>
        </w:rPr>
        <w:t>Часть 4. исключить;</w:t>
      </w:r>
    </w:p>
    <w:p w:rsidR="0080115B" w:rsidRPr="009E4221" w:rsidRDefault="0080115B" w:rsidP="009E4221">
      <w:pPr>
        <w:pStyle w:val="a4"/>
        <w:numPr>
          <w:ilvl w:val="1"/>
          <w:numId w:val="2"/>
        </w:numPr>
        <w:spacing w:after="0" w:line="240" w:lineRule="auto"/>
        <w:ind w:left="0" w:firstLine="0"/>
        <w:jc w:val="both"/>
        <w:rPr>
          <w:rFonts w:ascii="Arial" w:eastAsiaTheme="minorHAnsi" w:hAnsi="Arial" w:cs="Arial"/>
          <w:b/>
          <w:sz w:val="24"/>
          <w:szCs w:val="24"/>
          <w:lang w:eastAsia="en-US"/>
        </w:rPr>
      </w:pPr>
      <w:r w:rsidRPr="009E4221">
        <w:rPr>
          <w:rFonts w:ascii="Arial" w:eastAsiaTheme="minorHAnsi" w:hAnsi="Arial" w:cs="Arial"/>
          <w:b/>
          <w:sz w:val="24"/>
          <w:szCs w:val="24"/>
          <w:lang w:eastAsia="en-US"/>
        </w:rPr>
        <w:t>Статья 35</w:t>
      </w:r>
      <w:r w:rsidR="009E4221" w:rsidRPr="009E4221">
        <w:rPr>
          <w:rFonts w:ascii="Arial" w:eastAsiaTheme="minorHAnsi" w:hAnsi="Arial" w:cs="Arial"/>
          <w:b/>
          <w:sz w:val="24"/>
          <w:szCs w:val="24"/>
          <w:lang w:eastAsia="en-US"/>
        </w:rPr>
        <w:t>. Гарантии деятельности Главы Поселения.</w:t>
      </w:r>
    </w:p>
    <w:p w:rsidR="009E4221" w:rsidRDefault="009E4221" w:rsidP="009E4221">
      <w:pPr>
        <w:pStyle w:val="a4"/>
        <w:numPr>
          <w:ilvl w:val="2"/>
          <w:numId w:val="2"/>
        </w:numPr>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В абзаце 2 пункта 9 части 4 после слов «частью 7.1» дополнить словами «пунктами 5-8 части 10, частью 10.1», далее по тексту;</w:t>
      </w:r>
    </w:p>
    <w:p w:rsidR="009E4221" w:rsidRDefault="009E4221" w:rsidP="00DE4C00">
      <w:pPr>
        <w:pStyle w:val="a4"/>
        <w:numPr>
          <w:ilvl w:val="1"/>
          <w:numId w:val="2"/>
        </w:numPr>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Статья 36. Досрочное прекращение полномочий Главы Поселения.</w:t>
      </w:r>
    </w:p>
    <w:p w:rsidR="009E4221" w:rsidRDefault="009E4221" w:rsidP="00DE4C00">
      <w:pPr>
        <w:pStyle w:val="a4"/>
        <w:numPr>
          <w:ilvl w:val="2"/>
          <w:numId w:val="2"/>
        </w:numPr>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Часть 4 изложить в следующей редакции:</w:t>
      </w:r>
    </w:p>
    <w:p w:rsidR="009E4221" w:rsidRDefault="009E4221" w:rsidP="00DE4C00">
      <w:pPr>
        <w:pStyle w:val="a4"/>
        <w:spacing w:after="0" w:line="240" w:lineRule="auto"/>
        <w:ind w:left="0"/>
        <w:jc w:val="both"/>
        <w:rPr>
          <w:rFonts w:ascii="Arial" w:eastAsiaTheme="minorHAnsi" w:hAnsi="Arial" w:cs="Arial"/>
          <w:sz w:val="24"/>
          <w:szCs w:val="24"/>
          <w:lang w:eastAsia="en-US"/>
        </w:rPr>
      </w:pPr>
      <w:r>
        <w:rPr>
          <w:rFonts w:ascii="Arial" w:eastAsiaTheme="minorHAnsi" w:hAnsi="Arial" w:cs="Arial"/>
          <w:sz w:val="24"/>
          <w:szCs w:val="24"/>
          <w:lang w:eastAsia="en-US"/>
        </w:rPr>
        <w:t>«В случае</w:t>
      </w:r>
      <w:proofErr w:type="gramStart"/>
      <w:r>
        <w:rPr>
          <w:rFonts w:ascii="Arial" w:eastAsiaTheme="minorHAnsi" w:hAnsi="Arial" w:cs="Arial"/>
          <w:sz w:val="24"/>
          <w:szCs w:val="24"/>
          <w:lang w:eastAsia="en-US"/>
        </w:rPr>
        <w:t>,</w:t>
      </w:r>
      <w:proofErr w:type="gramEnd"/>
      <w:r>
        <w:rPr>
          <w:rFonts w:ascii="Arial" w:eastAsiaTheme="minorHAnsi" w:hAnsi="Arial" w:cs="Arial"/>
          <w:sz w:val="24"/>
          <w:szCs w:val="24"/>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w:t>
      </w:r>
      <w:r w:rsidR="00DE4C00">
        <w:rPr>
          <w:rFonts w:ascii="Arial" w:eastAsiaTheme="minorHAnsi" w:hAnsi="Arial" w:cs="Arial"/>
          <w:sz w:val="24"/>
          <w:szCs w:val="24"/>
          <w:lang w:eastAsia="en-US"/>
        </w:rPr>
        <w:t>, избираемого на муниципальных выборах, не могут быть назначены до вступления решения суда в законную силу</w:t>
      </w:r>
      <w:proofErr w:type="gramStart"/>
      <w:r w:rsidR="00DE4C00">
        <w:rPr>
          <w:rFonts w:ascii="Arial" w:eastAsiaTheme="minorHAnsi" w:hAnsi="Arial" w:cs="Arial"/>
          <w:sz w:val="24"/>
          <w:szCs w:val="24"/>
          <w:lang w:eastAsia="en-US"/>
        </w:rPr>
        <w:t>.»;</w:t>
      </w:r>
      <w:proofErr w:type="gramEnd"/>
    </w:p>
    <w:p w:rsidR="00DE4C00" w:rsidRDefault="00DE4C00" w:rsidP="00DE4C00">
      <w:pPr>
        <w:pStyle w:val="a4"/>
        <w:numPr>
          <w:ilvl w:val="1"/>
          <w:numId w:val="2"/>
        </w:numPr>
        <w:spacing w:after="0" w:line="240" w:lineRule="auto"/>
        <w:ind w:left="0" w:firstLine="0"/>
        <w:jc w:val="both"/>
        <w:rPr>
          <w:rFonts w:ascii="Arial" w:eastAsiaTheme="minorHAnsi" w:hAnsi="Arial" w:cs="Arial"/>
          <w:sz w:val="24"/>
          <w:szCs w:val="24"/>
          <w:lang w:eastAsia="en-US"/>
        </w:rPr>
      </w:pPr>
      <w:r>
        <w:rPr>
          <w:rFonts w:ascii="Arial" w:eastAsiaTheme="minorHAnsi" w:hAnsi="Arial" w:cs="Arial"/>
          <w:sz w:val="24"/>
          <w:szCs w:val="24"/>
          <w:lang w:eastAsia="en-US"/>
        </w:rPr>
        <w:t>Статья 42. Внесение изменений и дополнений в Устав.</w:t>
      </w:r>
    </w:p>
    <w:p w:rsidR="00DE4C00" w:rsidRPr="00DE4C00" w:rsidRDefault="00DE4C00" w:rsidP="00DE4C00">
      <w:pPr>
        <w:pStyle w:val="a4"/>
        <w:numPr>
          <w:ilvl w:val="2"/>
          <w:numId w:val="2"/>
        </w:numPr>
        <w:spacing w:after="0" w:line="240" w:lineRule="auto"/>
        <w:ind w:left="0" w:firstLine="0"/>
        <w:jc w:val="both"/>
        <w:rPr>
          <w:rFonts w:ascii="Arial" w:eastAsiaTheme="minorHAnsi" w:hAnsi="Arial" w:cs="Arial"/>
          <w:sz w:val="24"/>
          <w:szCs w:val="24"/>
          <w:lang w:eastAsia="en-US"/>
        </w:rPr>
      </w:pPr>
      <w:r w:rsidRPr="00DE4C00">
        <w:rPr>
          <w:rFonts w:ascii="Arial" w:eastAsiaTheme="minorHAnsi" w:hAnsi="Arial" w:cs="Arial"/>
          <w:sz w:val="24"/>
          <w:szCs w:val="24"/>
          <w:lang w:eastAsia="en-US"/>
        </w:rPr>
        <w:t>Абзац 3 части 1 исключить;</w:t>
      </w:r>
    </w:p>
    <w:p w:rsidR="00DE4C00" w:rsidRPr="00DE4C00" w:rsidRDefault="00DE4C00" w:rsidP="00DE4C00">
      <w:pPr>
        <w:pStyle w:val="a4"/>
        <w:numPr>
          <w:ilvl w:val="2"/>
          <w:numId w:val="2"/>
        </w:numPr>
        <w:spacing w:after="0" w:line="240" w:lineRule="auto"/>
        <w:ind w:left="0" w:firstLine="0"/>
        <w:jc w:val="both"/>
        <w:rPr>
          <w:rFonts w:ascii="Arial" w:eastAsiaTheme="minorHAnsi" w:hAnsi="Arial" w:cs="Arial"/>
          <w:sz w:val="24"/>
          <w:szCs w:val="24"/>
          <w:lang w:eastAsia="en-US"/>
        </w:rPr>
      </w:pPr>
      <w:proofErr w:type="gramStart"/>
      <w:r w:rsidRPr="00DE4C00">
        <w:rPr>
          <w:rFonts w:ascii="Arial" w:eastAsiaTheme="minorHAnsi" w:hAnsi="Arial" w:cs="Arial"/>
          <w:sz w:val="24"/>
          <w:szCs w:val="24"/>
          <w:lang w:eastAsia="en-US"/>
        </w:rPr>
        <w:t>В части 5 слова «представительного органа (схода граждан)», «представительным органом (сходом граждан)» заменить словами «Думы», «Думой» соответственно;</w:t>
      </w:r>
      <w:proofErr w:type="gramEnd"/>
    </w:p>
    <w:p w:rsidR="00CA5C46" w:rsidRPr="008D7AC9" w:rsidRDefault="00CA5C46" w:rsidP="008D7AC9">
      <w:pPr>
        <w:pStyle w:val="a4"/>
        <w:numPr>
          <w:ilvl w:val="1"/>
          <w:numId w:val="2"/>
        </w:numPr>
        <w:shd w:val="clear" w:color="auto" w:fill="FFFFFF"/>
        <w:spacing w:after="0" w:line="240" w:lineRule="auto"/>
        <w:ind w:left="0" w:firstLine="0"/>
        <w:jc w:val="both"/>
        <w:rPr>
          <w:rFonts w:ascii="Arial" w:eastAsiaTheme="minorHAnsi" w:hAnsi="Arial" w:cs="Arial"/>
          <w:sz w:val="24"/>
          <w:szCs w:val="24"/>
          <w:lang w:eastAsia="en-US"/>
        </w:rPr>
      </w:pPr>
      <w:r w:rsidRPr="008D7AC9">
        <w:rPr>
          <w:rFonts w:ascii="Arial" w:eastAsiaTheme="minorHAnsi" w:hAnsi="Arial" w:cs="Arial"/>
          <w:sz w:val="24"/>
          <w:szCs w:val="24"/>
          <w:lang w:eastAsia="en-US"/>
        </w:rPr>
        <w:t xml:space="preserve">Устав </w:t>
      </w:r>
      <w:r w:rsidRPr="008D7AC9">
        <w:rPr>
          <w:rStyle w:val="FontStyle32"/>
          <w:rFonts w:ascii="Arial" w:hAnsi="Arial" w:cs="Arial"/>
          <w:sz w:val="24"/>
          <w:szCs w:val="24"/>
        </w:rPr>
        <w:t>муниципального образования «Тургеневка» д</w:t>
      </w:r>
      <w:r w:rsidRPr="008D7AC9">
        <w:rPr>
          <w:rFonts w:ascii="Arial" w:eastAsiaTheme="minorHAnsi" w:hAnsi="Arial" w:cs="Arial"/>
          <w:sz w:val="24"/>
          <w:szCs w:val="24"/>
          <w:lang w:eastAsia="en-US"/>
        </w:rPr>
        <w:t>ополнить статьей 43.2. следующего содержания: </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6" w:name="dst100026"/>
      <w:bookmarkEnd w:id="6"/>
      <w:r w:rsidRPr="008D7AC9">
        <w:rPr>
          <w:rFonts w:ascii="Arial" w:eastAsiaTheme="minorHAnsi" w:hAnsi="Arial" w:cs="Arial"/>
          <w:sz w:val="24"/>
          <w:szCs w:val="24"/>
          <w:lang w:eastAsia="en-US"/>
        </w:rPr>
        <w:t>"</w:t>
      </w:r>
      <w:r w:rsidRPr="008D7AC9">
        <w:rPr>
          <w:rFonts w:ascii="Arial" w:eastAsiaTheme="minorHAnsi" w:hAnsi="Arial" w:cs="Arial"/>
          <w:b/>
          <w:sz w:val="24"/>
          <w:szCs w:val="24"/>
          <w:lang w:eastAsia="en-US"/>
        </w:rPr>
        <w:t>Статья 43.2. Содержание правил благоустройства территории муниципального образования</w:t>
      </w:r>
      <w:r w:rsidRPr="008D7AC9">
        <w:rPr>
          <w:rFonts w:ascii="Arial" w:eastAsiaTheme="minorHAnsi" w:hAnsi="Arial" w:cs="Arial"/>
          <w:sz w:val="24"/>
          <w:szCs w:val="24"/>
          <w:lang w:eastAsia="en-US"/>
        </w:rPr>
        <w:t> </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r w:rsidRPr="008D7AC9">
        <w:rPr>
          <w:rFonts w:ascii="Arial" w:eastAsiaTheme="minorHAnsi" w:hAnsi="Arial" w:cs="Arial"/>
          <w:sz w:val="24"/>
          <w:szCs w:val="24"/>
          <w:lang w:eastAsia="en-US"/>
        </w:rPr>
        <w:t xml:space="preserve">1. </w:t>
      </w:r>
      <w:bookmarkStart w:id="7" w:name="dst100027"/>
      <w:bookmarkEnd w:id="7"/>
      <w:r w:rsidRPr="008D7AC9">
        <w:rPr>
          <w:rFonts w:ascii="Arial" w:eastAsiaTheme="minorHAnsi" w:hAnsi="Arial" w:cs="Arial"/>
          <w:sz w:val="24"/>
          <w:szCs w:val="24"/>
          <w:lang w:eastAsia="en-US"/>
        </w:rPr>
        <w:t>Правила благоустройства территории Поселения утверждаются Думой Поселения.</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8" w:name="dst100028"/>
      <w:bookmarkEnd w:id="8"/>
      <w:r w:rsidRPr="008D7AC9">
        <w:rPr>
          <w:rFonts w:ascii="Arial" w:eastAsiaTheme="minorHAnsi" w:hAnsi="Arial" w:cs="Arial"/>
          <w:sz w:val="24"/>
          <w:szCs w:val="24"/>
          <w:lang w:eastAsia="en-US"/>
        </w:rPr>
        <w:t>2. Правила благоустройства территории Поселения могут регулировать вопросы:</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r w:rsidRPr="008D7AC9">
        <w:rPr>
          <w:rFonts w:ascii="Arial" w:eastAsiaTheme="minorHAnsi" w:hAnsi="Arial" w:cs="Arial"/>
          <w:sz w:val="24"/>
          <w:szCs w:val="24"/>
          <w:lang w:eastAsia="en-US"/>
        </w:rPr>
        <w:t xml:space="preserve">1) </w:t>
      </w:r>
      <w:bookmarkStart w:id="9" w:name="dst100029"/>
      <w:bookmarkEnd w:id="9"/>
      <w:r w:rsidRPr="008D7AC9">
        <w:rPr>
          <w:rFonts w:ascii="Arial" w:eastAsiaTheme="minorHAnsi" w:hAnsi="Arial" w:cs="Arial"/>
          <w:sz w:val="24"/>
          <w:szCs w:val="24"/>
          <w:lang w:eastAsia="en-US"/>
        </w:rPr>
        <w:t>содержания территорий общего пользования и порядка пользования такими территориями;</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0" w:name="dst100030"/>
      <w:bookmarkEnd w:id="10"/>
      <w:r w:rsidRPr="008D7AC9">
        <w:rPr>
          <w:rFonts w:ascii="Arial" w:eastAsiaTheme="minorHAnsi" w:hAnsi="Arial" w:cs="Arial"/>
          <w:sz w:val="24"/>
          <w:szCs w:val="24"/>
          <w:lang w:eastAsia="en-US"/>
        </w:rPr>
        <w:lastRenderedPageBreak/>
        <w:t>2) внешнего вида фасадов и ограждающих конструкций зданий, строений, сооружений;</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1" w:name="dst100031"/>
      <w:bookmarkEnd w:id="11"/>
      <w:r w:rsidRPr="008D7AC9">
        <w:rPr>
          <w:rFonts w:ascii="Arial" w:eastAsiaTheme="minorHAnsi" w:hAnsi="Arial" w:cs="Arial"/>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2" w:name="dst100032"/>
      <w:bookmarkEnd w:id="12"/>
      <w:r w:rsidRPr="008D7AC9">
        <w:rPr>
          <w:rFonts w:ascii="Arial" w:eastAsiaTheme="minorHAnsi" w:hAnsi="Arial" w:cs="Arial"/>
          <w:sz w:val="24"/>
          <w:szCs w:val="24"/>
          <w:lang w:eastAsia="en-US"/>
        </w:rPr>
        <w:t>4) организации освещения территории Поселения, включая архитектурную подсветку зданий, строений, сооружений;</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3" w:name="dst100033"/>
      <w:bookmarkEnd w:id="13"/>
      <w:r w:rsidRPr="008D7AC9">
        <w:rPr>
          <w:rFonts w:ascii="Arial" w:eastAsiaTheme="minorHAnsi" w:hAnsi="Arial" w:cs="Arial"/>
          <w:sz w:val="24"/>
          <w:szCs w:val="24"/>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D7AC9">
        <w:rPr>
          <w:rFonts w:ascii="Arial" w:eastAsiaTheme="minorHAnsi" w:hAnsi="Arial" w:cs="Arial"/>
          <w:sz w:val="24"/>
          <w:szCs w:val="24"/>
          <w:lang w:eastAsia="en-US"/>
        </w:rPr>
        <w:t>охраны</w:t>
      </w:r>
      <w:proofErr w:type="gramEnd"/>
      <w:r w:rsidRPr="008D7AC9">
        <w:rPr>
          <w:rFonts w:ascii="Arial" w:eastAsiaTheme="minorHAnsi" w:hAnsi="Arial" w:cs="Arial"/>
          <w:sz w:val="24"/>
          <w:szCs w:val="24"/>
          <w:lang w:eastAsia="en-US"/>
        </w:rPr>
        <w:t xml:space="preserve"> расположенных в границах населенных пунктов газонов, цветников и иных территорий, занятых травянистыми растениями;</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4" w:name="dst100034"/>
      <w:bookmarkEnd w:id="14"/>
      <w:r w:rsidRPr="008D7AC9">
        <w:rPr>
          <w:rFonts w:ascii="Arial" w:eastAsiaTheme="minorHAnsi" w:hAnsi="Arial" w:cs="Arial"/>
          <w:sz w:val="24"/>
          <w:szCs w:val="24"/>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5" w:name="dst100035"/>
      <w:bookmarkEnd w:id="15"/>
      <w:r w:rsidRPr="008D7AC9">
        <w:rPr>
          <w:rFonts w:ascii="Arial" w:eastAsiaTheme="minorHAnsi" w:hAnsi="Arial" w:cs="Arial"/>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6" w:name="dst100036"/>
      <w:bookmarkEnd w:id="16"/>
      <w:r w:rsidRPr="008D7AC9">
        <w:rPr>
          <w:rFonts w:ascii="Arial" w:eastAsiaTheme="minorHAnsi" w:hAnsi="Arial" w:cs="Arial"/>
          <w:sz w:val="24"/>
          <w:szCs w:val="24"/>
          <w:lang w:eastAsia="en-US"/>
        </w:rPr>
        <w:t>8) организации пешеходных коммуникаций, в том числе тротуаров, аллей, дорожек, тропинок;</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7" w:name="dst100037"/>
      <w:bookmarkEnd w:id="17"/>
      <w:r w:rsidRPr="008D7AC9">
        <w:rPr>
          <w:rFonts w:ascii="Arial" w:eastAsiaTheme="minorHAnsi" w:hAnsi="Arial" w:cs="Arial"/>
          <w:sz w:val="24"/>
          <w:szCs w:val="24"/>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8" w:name="dst100038"/>
      <w:bookmarkEnd w:id="18"/>
      <w:r w:rsidRPr="008D7AC9">
        <w:rPr>
          <w:rFonts w:ascii="Arial" w:eastAsiaTheme="minorHAnsi" w:hAnsi="Arial" w:cs="Arial"/>
          <w:sz w:val="24"/>
          <w:szCs w:val="24"/>
          <w:lang w:eastAsia="en-US"/>
        </w:rPr>
        <w:t>10) уборки территории Поселения, в том числе в зимний период;</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19" w:name="dst100039"/>
      <w:bookmarkEnd w:id="19"/>
      <w:r w:rsidRPr="008D7AC9">
        <w:rPr>
          <w:rFonts w:ascii="Arial" w:eastAsiaTheme="minorHAnsi" w:hAnsi="Arial" w:cs="Arial"/>
          <w:sz w:val="24"/>
          <w:szCs w:val="24"/>
          <w:lang w:eastAsia="en-US"/>
        </w:rPr>
        <w:t>11) организации стоков ливневых вод;</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20" w:name="dst100040"/>
      <w:bookmarkEnd w:id="20"/>
      <w:r w:rsidRPr="008D7AC9">
        <w:rPr>
          <w:rFonts w:ascii="Arial" w:eastAsiaTheme="minorHAnsi" w:hAnsi="Arial" w:cs="Arial"/>
          <w:sz w:val="24"/>
          <w:szCs w:val="24"/>
          <w:lang w:eastAsia="en-US"/>
        </w:rPr>
        <w:t>12) порядка проведения земляных работ;</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21" w:name="dst100043"/>
      <w:bookmarkEnd w:id="21"/>
      <w:r w:rsidRPr="008D7AC9">
        <w:rPr>
          <w:rFonts w:ascii="Arial" w:eastAsiaTheme="minorHAnsi" w:hAnsi="Arial" w:cs="Arial"/>
          <w:sz w:val="24"/>
          <w:szCs w:val="24"/>
          <w:lang w:eastAsia="en-US"/>
        </w:rPr>
        <w:t>13) праздничного оформления территории муниципального образования;</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22" w:name="dst100044"/>
      <w:bookmarkEnd w:id="22"/>
      <w:r w:rsidRPr="008D7AC9">
        <w:rPr>
          <w:rFonts w:ascii="Arial" w:eastAsiaTheme="minorHAnsi" w:hAnsi="Arial" w:cs="Arial"/>
          <w:sz w:val="24"/>
          <w:szCs w:val="24"/>
          <w:lang w:eastAsia="en-US"/>
        </w:rPr>
        <w:t>14) порядка участия граждан и организаций в реализации мероприятий по благоустройству территории муници</w:t>
      </w:r>
      <w:bookmarkStart w:id="23" w:name="_GoBack"/>
      <w:bookmarkEnd w:id="23"/>
      <w:r w:rsidRPr="008D7AC9">
        <w:rPr>
          <w:rFonts w:ascii="Arial" w:eastAsiaTheme="minorHAnsi" w:hAnsi="Arial" w:cs="Arial"/>
          <w:sz w:val="24"/>
          <w:szCs w:val="24"/>
          <w:lang w:eastAsia="en-US"/>
        </w:rPr>
        <w:t>пального образования;</w:t>
      </w:r>
    </w:p>
    <w:p w:rsidR="00CA5C46" w:rsidRPr="008D7AC9" w:rsidRDefault="00CA5C46" w:rsidP="008D7AC9">
      <w:pPr>
        <w:shd w:val="clear" w:color="auto" w:fill="FFFFFF"/>
        <w:spacing w:after="0" w:line="240" w:lineRule="auto"/>
        <w:jc w:val="both"/>
        <w:rPr>
          <w:rFonts w:ascii="Arial" w:eastAsiaTheme="minorHAnsi" w:hAnsi="Arial" w:cs="Arial"/>
          <w:sz w:val="24"/>
          <w:szCs w:val="24"/>
          <w:lang w:eastAsia="en-US"/>
        </w:rPr>
      </w:pPr>
      <w:bookmarkStart w:id="24" w:name="dst100045"/>
      <w:bookmarkEnd w:id="24"/>
      <w:r w:rsidRPr="008D7AC9">
        <w:rPr>
          <w:rFonts w:ascii="Arial" w:eastAsiaTheme="minorHAnsi" w:hAnsi="Arial" w:cs="Arial"/>
          <w:sz w:val="24"/>
          <w:szCs w:val="24"/>
          <w:lang w:eastAsia="en-US"/>
        </w:rPr>
        <w:t xml:space="preserve">15) осуществления </w:t>
      </w:r>
      <w:proofErr w:type="gramStart"/>
      <w:r w:rsidRPr="008D7AC9">
        <w:rPr>
          <w:rFonts w:ascii="Arial" w:eastAsiaTheme="minorHAnsi" w:hAnsi="Arial" w:cs="Arial"/>
          <w:sz w:val="24"/>
          <w:szCs w:val="24"/>
          <w:lang w:eastAsia="en-US"/>
        </w:rPr>
        <w:t>контроля за</w:t>
      </w:r>
      <w:proofErr w:type="gramEnd"/>
      <w:r w:rsidRPr="008D7AC9">
        <w:rPr>
          <w:rFonts w:ascii="Arial" w:eastAsiaTheme="minorHAnsi" w:hAnsi="Arial" w:cs="Arial"/>
          <w:sz w:val="24"/>
          <w:szCs w:val="24"/>
          <w:lang w:eastAsia="en-US"/>
        </w:rPr>
        <w:t xml:space="preserve"> соблюдением правил благоустройства территории муниципального образования</w:t>
      </w:r>
      <w:bookmarkStart w:id="25" w:name="dst100046"/>
      <w:bookmarkEnd w:id="25"/>
      <w:r w:rsidRPr="008D7AC9">
        <w:rPr>
          <w:rFonts w:ascii="Arial" w:eastAsiaTheme="minorHAnsi" w:hAnsi="Arial" w:cs="Arial"/>
          <w:sz w:val="24"/>
          <w:szCs w:val="24"/>
          <w:lang w:eastAsia="en-US"/>
        </w:rPr>
        <w:t>».</w:t>
      </w:r>
    </w:p>
    <w:p w:rsidR="00CA5C46" w:rsidRPr="0081793F" w:rsidRDefault="0081793F" w:rsidP="001303B4">
      <w:pPr>
        <w:pStyle w:val="ConsPlusCell"/>
        <w:jc w:val="both"/>
        <w:rPr>
          <w:rFonts w:ascii="Arial" w:eastAsiaTheme="minorHAnsi" w:hAnsi="Arial" w:cs="Arial"/>
          <w:b/>
          <w:sz w:val="24"/>
          <w:szCs w:val="24"/>
          <w:lang w:eastAsia="en-US"/>
        </w:rPr>
      </w:pPr>
      <w:r w:rsidRPr="0081793F">
        <w:rPr>
          <w:rFonts w:ascii="Arial" w:eastAsiaTheme="minorHAnsi" w:hAnsi="Arial" w:cs="Arial"/>
          <w:b/>
          <w:sz w:val="24"/>
          <w:szCs w:val="24"/>
          <w:lang w:eastAsia="en-US"/>
        </w:rPr>
        <w:t>1.12. Статья 45. Правовые акты Главы, местной администрации.</w:t>
      </w:r>
    </w:p>
    <w:p w:rsidR="0081793F" w:rsidRDefault="0081793F" w:rsidP="001303B4">
      <w:pPr>
        <w:pStyle w:val="ConsPlusCell"/>
        <w:jc w:val="both"/>
        <w:rPr>
          <w:rFonts w:ascii="Arial" w:eastAsiaTheme="minorHAnsi" w:hAnsi="Arial" w:cs="Arial"/>
          <w:sz w:val="24"/>
          <w:szCs w:val="24"/>
          <w:lang w:eastAsia="en-US"/>
        </w:rPr>
      </w:pPr>
      <w:r w:rsidRPr="0081793F">
        <w:rPr>
          <w:rFonts w:ascii="Arial" w:eastAsiaTheme="minorHAnsi" w:hAnsi="Arial" w:cs="Arial"/>
          <w:b/>
          <w:sz w:val="24"/>
          <w:szCs w:val="24"/>
          <w:lang w:eastAsia="en-US"/>
        </w:rPr>
        <w:t>1.12.1.</w:t>
      </w:r>
      <w:r>
        <w:rPr>
          <w:rFonts w:ascii="Arial" w:eastAsiaTheme="minorHAnsi" w:hAnsi="Arial" w:cs="Arial"/>
          <w:sz w:val="24"/>
          <w:szCs w:val="24"/>
          <w:lang w:eastAsia="en-US"/>
        </w:rPr>
        <w:t xml:space="preserve"> Часть 4 изложить в следующей редакции:</w:t>
      </w:r>
    </w:p>
    <w:p w:rsidR="0081793F" w:rsidRPr="001303B4" w:rsidRDefault="0081793F" w:rsidP="0081793F">
      <w:pPr>
        <w:pStyle w:val="ConsPlusCell"/>
        <w:jc w:val="both"/>
        <w:rPr>
          <w:rFonts w:ascii="Arial" w:eastAsiaTheme="minorHAnsi" w:hAnsi="Arial" w:cs="Arial"/>
          <w:sz w:val="24"/>
          <w:szCs w:val="24"/>
          <w:lang w:eastAsia="en-US"/>
        </w:rPr>
      </w:pPr>
      <w:r>
        <w:rPr>
          <w:rFonts w:ascii="Arial" w:eastAsiaTheme="minorHAnsi" w:hAnsi="Arial" w:cs="Arial"/>
          <w:sz w:val="24"/>
          <w:szCs w:val="24"/>
          <w:lang w:eastAsia="en-US"/>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eastAsiaTheme="minorHAnsi" w:hAnsi="Arial" w:cs="Arial"/>
          <w:sz w:val="24"/>
          <w:szCs w:val="24"/>
          <w:lang w:eastAsia="en-US"/>
        </w:rPr>
        <w:t>.»</w:t>
      </w:r>
      <w:proofErr w:type="gramEnd"/>
      <w:r>
        <w:rPr>
          <w:rFonts w:ascii="Arial" w:eastAsiaTheme="minorHAnsi" w:hAnsi="Arial" w:cs="Arial"/>
          <w:sz w:val="24"/>
          <w:szCs w:val="24"/>
          <w:lang w:eastAsia="en-US"/>
        </w:rPr>
        <w:t>;</w:t>
      </w:r>
    </w:p>
    <w:p w:rsidR="00CA5C46" w:rsidRPr="001303B4" w:rsidRDefault="00CA5C46" w:rsidP="0081793F">
      <w:pPr>
        <w:pStyle w:val="ConsPlusNormal"/>
        <w:numPr>
          <w:ilvl w:val="1"/>
          <w:numId w:val="5"/>
        </w:numPr>
        <w:ind w:left="0" w:firstLine="0"/>
        <w:jc w:val="both"/>
        <w:rPr>
          <w:rFonts w:eastAsiaTheme="minorHAnsi"/>
          <w:b/>
          <w:sz w:val="24"/>
          <w:szCs w:val="24"/>
          <w:lang w:eastAsia="en-US"/>
        </w:rPr>
      </w:pPr>
      <w:r w:rsidRPr="001303B4">
        <w:rPr>
          <w:rFonts w:eastAsiaTheme="minorHAnsi"/>
          <w:b/>
          <w:sz w:val="24"/>
          <w:szCs w:val="24"/>
          <w:lang w:eastAsia="en-US"/>
        </w:rPr>
        <w:t>Статья 74. Контроль и надзор за деятельностью органов местного самоуправления и должностных лиц местного самоуправления</w:t>
      </w:r>
    </w:p>
    <w:p w:rsidR="00CA5C46" w:rsidRPr="001303B4" w:rsidRDefault="00CA5C46" w:rsidP="0081793F">
      <w:pPr>
        <w:pStyle w:val="ConsPlusNormal"/>
        <w:numPr>
          <w:ilvl w:val="2"/>
          <w:numId w:val="5"/>
        </w:numPr>
        <w:ind w:left="0" w:firstLine="0"/>
        <w:jc w:val="both"/>
        <w:rPr>
          <w:rFonts w:eastAsiaTheme="minorHAnsi"/>
          <w:sz w:val="24"/>
          <w:szCs w:val="24"/>
          <w:lang w:eastAsia="en-US"/>
        </w:rPr>
      </w:pPr>
      <w:r w:rsidRPr="001303B4">
        <w:rPr>
          <w:rFonts w:eastAsiaTheme="minorHAnsi"/>
          <w:sz w:val="24"/>
          <w:szCs w:val="24"/>
          <w:lang w:eastAsia="en-US"/>
        </w:rPr>
        <w:t xml:space="preserve">В </w:t>
      </w:r>
      <w:hyperlink r:id="rId7" w:history="1">
        <w:r w:rsidRPr="001303B4">
          <w:rPr>
            <w:rFonts w:eastAsiaTheme="minorHAnsi"/>
            <w:sz w:val="24"/>
            <w:szCs w:val="24"/>
            <w:lang w:eastAsia="en-US"/>
          </w:rPr>
          <w:t>части 2</w:t>
        </w:r>
      </w:hyperlink>
      <w:r w:rsidRPr="001303B4">
        <w:rPr>
          <w:sz w:val="24"/>
          <w:szCs w:val="24"/>
        </w:rPr>
        <w:t xml:space="preserve"> </w:t>
      </w:r>
      <w:r w:rsidRPr="001303B4">
        <w:rPr>
          <w:rFonts w:eastAsiaTheme="minorHAnsi"/>
          <w:sz w:val="24"/>
          <w:szCs w:val="24"/>
          <w:lang w:eastAsia="en-US"/>
        </w:rPr>
        <w:t>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CA5C46" w:rsidRPr="00CE7824" w:rsidRDefault="00CA5C46" w:rsidP="00CA5C46">
      <w:pPr>
        <w:autoSpaceDE w:val="0"/>
        <w:autoSpaceDN w:val="0"/>
        <w:adjustRightInd w:val="0"/>
        <w:spacing w:after="0" w:line="240" w:lineRule="auto"/>
        <w:ind w:firstLine="709"/>
        <w:jc w:val="both"/>
        <w:outlineLvl w:val="1"/>
        <w:rPr>
          <w:rStyle w:val="FontStyle32"/>
          <w:sz w:val="24"/>
          <w:szCs w:val="24"/>
        </w:rPr>
      </w:pPr>
    </w:p>
    <w:p w:rsidR="00586321" w:rsidRDefault="00586321"/>
    <w:sectPr w:rsidR="0058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418C6A19"/>
    <w:multiLevelType w:val="multilevel"/>
    <w:tmpl w:val="FE88706E"/>
    <w:lvl w:ilvl="0">
      <w:start w:val="1"/>
      <w:numFmt w:val="decimal"/>
      <w:lvlText w:val="%1."/>
      <w:lvlJc w:val="left"/>
      <w:pPr>
        <w:ind w:left="525" w:hanging="525"/>
      </w:pPr>
      <w:rPr>
        <w:rFonts w:hint="default"/>
      </w:rPr>
    </w:lvl>
    <w:lvl w:ilvl="1">
      <w:start w:val="13"/>
      <w:numFmt w:val="decimal"/>
      <w:lvlText w:val="%1.%2."/>
      <w:lvlJc w:val="left"/>
      <w:pPr>
        <w:ind w:left="1571" w:hanging="7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44F064E3"/>
    <w:multiLevelType w:val="multilevel"/>
    <w:tmpl w:val="60DC6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141B79"/>
    <w:multiLevelType w:val="multilevel"/>
    <w:tmpl w:val="5590CF0A"/>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4">
    <w:nsid w:val="4B303B15"/>
    <w:multiLevelType w:val="multilevel"/>
    <w:tmpl w:val="CED42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B8"/>
    <w:rsid w:val="00007C39"/>
    <w:rsid w:val="001303B4"/>
    <w:rsid w:val="00226F0E"/>
    <w:rsid w:val="00377C3F"/>
    <w:rsid w:val="00586321"/>
    <w:rsid w:val="005E79E7"/>
    <w:rsid w:val="00614BB2"/>
    <w:rsid w:val="007F50C6"/>
    <w:rsid w:val="0080115B"/>
    <w:rsid w:val="0081793F"/>
    <w:rsid w:val="0084529A"/>
    <w:rsid w:val="00850873"/>
    <w:rsid w:val="0088348C"/>
    <w:rsid w:val="008D7AC9"/>
    <w:rsid w:val="009E4221"/>
    <w:rsid w:val="00CA5C46"/>
    <w:rsid w:val="00D94672"/>
    <w:rsid w:val="00DE4C00"/>
    <w:rsid w:val="00E073B8"/>
    <w:rsid w:val="00F0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790"/>
    <w:pPr>
      <w:spacing w:after="0" w:line="240" w:lineRule="auto"/>
    </w:pPr>
    <w:rPr>
      <w:rFonts w:ascii="Calibri" w:eastAsia="Times New Roman" w:hAnsi="Calibri" w:cs="Times New Roman"/>
      <w:lang w:eastAsia="ru-RU"/>
    </w:rPr>
  </w:style>
  <w:style w:type="paragraph" w:customStyle="1" w:styleId="Style6">
    <w:name w:val="Style6"/>
    <w:basedOn w:val="a"/>
    <w:rsid w:val="00CA5C46"/>
    <w:pPr>
      <w:widowControl w:val="0"/>
      <w:autoSpaceDE w:val="0"/>
      <w:autoSpaceDN w:val="0"/>
      <w:adjustRightInd w:val="0"/>
      <w:spacing w:after="0" w:line="274" w:lineRule="exact"/>
      <w:jc w:val="right"/>
    </w:pPr>
    <w:rPr>
      <w:rFonts w:ascii="Times New Roman" w:hAnsi="Times New Roman"/>
      <w:sz w:val="24"/>
      <w:szCs w:val="24"/>
    </w:rPr>
  </w:style>
  <w:style w:type="character" w:customStyle="1" w:styleId="FontStyle31">
    <w:name w:val="Font Style31"/>
    <w:rsid w:val="00CA5C46"/>
    <w:rPr>
      <w:rFonts w:ascii="Times New Roman" w:hAnsi="Times New Roman" w:cs="Times New Roman"/>
      <w:sz w:val="22"/>
      <w:szCs w:val="22"/>
    </w:rPr>
  </w:style>
  <w:style w:type="character" w:customStyle="1" w:styleId="FontStyle32">
    <w:name w:val="Font Style32"/>
    <w:uiPriority w:val="99"/>
    <w:rsid w:val="00CA5C46"/>
    <w:rPr>
      <w:rFonts w:ascii="Times New Roman" w:hAnsi="Times New Roman" w:cs="Times New Roman"/>
      <w:sz w:val="22"/>
      <w:szCs w:val="22"/>
    </w:rPr>
  </w:style>
  <w:style w:type="paragraph" w:customStyle="1" w:styleId="ConsPlusNormal">
    <w:name w:val="ConsPlusNormal"/>
    <w:rsid w:val="00CA5C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CA5C46"/>
    <w:pPr>
      <w:ind w:left="720"/>
      <w:contextualSpacing/>
    </w:pPr>
  </w:style>
  <w:style w:type="character" w:styleId="a5">
    <w:name w:val="Hyperlink"/>
    <w:uiPriority w:val="99"/>
    <w:unhideWhenUsed/>
    <w:rsid w:val="00CA5C46"/>
    <w:rPr>
      <w:color w:val="0000FF"/>
      <w:u w:val="single"/>
    </w:rPr>
  </w:style>
  <w:style w:type="paragraph" w:customStyle="1" w:styleId="ConsNormal">
    <w:name w:val="ConsNormal"/>
    <w:rsid w:val="00CA5C46"/>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CA5C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790"/>
    <w:pPr>
      <w:spacing w:after="0" w:line="240" w:lineRule="auto"/>
    </w:pPr>
    <w:rPr>
      <w:rFonts w:ascii="Calibri" w:eastAsia="Times New Roman" w:hAnsi="Calibri" w:cs="Times New Roman"/>
      <w:lang w:eastAsia="ru-RU"/>
    </w:rPr>
  </w:style>
  <w:style w:type="paragraph" w:customStyle="1" w:styleId="Style6">
    <w:name w:val="Style6"/>
    <w:basedOn w:val="a"/>
    <w:rsid w:val="00CA5C46"/>
    <w:pPr>
      <w:widowControl w:val="0"/>
      <w:autoSpaceDE w:val="0"/>
      <w:autoSpaceDN w:val="0"/>
      <w:adjustRightInd w:val="0"/>
      <w:spacing w:after="0" w:line="274" w:lineRule="exact"/>
      <w:jc w:val="right"/>
    </w:pPr>
    <w:rPr>
      <w:rFonts w:ascii="Times New Roman" w:hAnsi="Times New Roman"/>
      <w:sz w:val="24"/>
      <w:szCs w:val="24"/>
    </w:rPr>
  </w:style>
  <w:style w:type="character" w:customStyle="1" w:styleId="FontStyle31">
    <w:name w:val="Font Style31"/>
    <w:rsid w:val="00CA5C46"/>
    <w:rPr>
      <w:rFonts w:ascii="Times New Roman" w:hAnsi="Times New Roman" w:cs="Times New Roman"/>
      <w:sz w:val="22"/>
      <w:szCs w:val="22"/>
    </w:rPr>
  </w:style>
  <w:style w:type="character" w:customStyle="1" w:styleId="FontStyle32">
    <w:name w:val="Font Style32"/>
    <w:uiPriority w:val="99"/>
    <w:rsid w:val="00CA5C46"/>
    <w:rPr>
      <w:rFonts w:ascii="Times New Roman" w:hAnsi="Times New Roman" w:cs="Times New Roman"/>
      <w:sz w:val="22"/>
      <w:szCs w:val="22"/>
    </w:rPr>
  </w:style>
  <w:style w:type="paragraph" w:customStyle="1" w:styleId="ConsPlusNormal">
    <w:name w:val="ConsPlusNormal"/>
    <w:rsid w:val="00CA5C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CA5C46"/>
    <w:pPr>
      <w:ind w:left="720"/>
      <w:contextualSpacing/>
    </w:pPr>
  </w:style>
  <w:style w:type="character" w:styleId="a5">
    <w:name w:val="Hyperlink"/>
    <w:uiPriority w:val="99"/>
    <w:unhideWhenUsed/>
    <w:rsid w:val="00CA5C46"/>
    <w:rPr>
      <w:color w:val="0000FF"/>
      <w:u w:val="single"/>
    </w:rPr>
  </w:style>
  <w:style w:type="paragraph" w:customStyle="1" w:styleId="ConsNormal">
    <w:name w:val="ConsNormal"/>
    <w:rsid w:val="00CA5C46"/>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CA5C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EDA3B5D619CCCE371371F7C06C528DF21711DDC2185949D3886597B2E3E777CC25EEC92B84C0F5Ae5f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56EE-6981-403C-A09E-03699CBC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10760</TotalTime>
  <Pages>4</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2018-04-11T08:54:00Z</cp:lastPrinted>
  <dcterms:created xsi:type="dcterms:W3CDTF">2018-04-02T02:29:00Z</dcterms:created>
  <dcterms:modified xsi:type="dcterms:W3CDTF">2018-04-11T08:56:00Z</dcterms:modified>
</cp:coreProperties>
</file>