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D" w:rsidRDefault="0068105D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105D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7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FF" w:rsidRDefault="009E1ED1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10.08</w:t>
      </w:r>
      <w:r w:rsidR="0068105D">
        <w:rPr>
          <w:rFonts w:ascii="Arial" w:hAnsi="Arial" w:cs="Arial"/>
          <w:b/>
          <w:sz w:val="32"/>
          <w:szCs w:val="32"/>
        </w:rPr>
        <w:t>.2022</w:t>
      </w:r>
      <w:r w:rsidR="003341FF">
        <w:rPr>
          <w:rFonts w:ascii="Arial" w:hAnsi="Arial" w:cs="Arial"/>
          <w:b/>
          <w:sz w:val="32"/>
          <w:szCs w:val="32"/>
        </w:rPr>
        <w:t xml:space="preserve"> г. №</w:t>
      </w:r>
      <w:r w:rsidR="00FB3970">
        <w:rPr>
          <w:rFonts w:ascii="Arial" w:hAnsi="Arial" w:cs="Arial"/>
          <w:b/>
          <w:sz w:val="32"/>
          <w:szCs w:val="32"/>
        </w:rPr>
        <w:t>36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105D" w:rsidRDefault="0068105D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554C" w:rsidRDefault="009E1ED1" w:rsidP="0018554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ОТ 11.01.2022Г. №10 В </w:t>
      </w:r>
      <w:r w:rsidR="0068105D" w:rsidRPr="005F11A6">
        <w:rPr>
          <w:rFonts w:ascii="Arial" w:hAnsi="Arial" w:cs="Arial"/>
          <w:b/>
          <w:bCs/>
          <w:sz w:val="32"/>
          <w:szCs w:val="32"/>
        </w:rPr>
        <w:t xml:space="preserve"> </w:t>
      </w:r>
      <w:r w:rsidR="0018554C">
        <w:rPr>
          <w:rFonts w:ascii="Arial" w:hAnsi="Arial" w:cs="Arial"/>
          <w:b/>
          <w:sz w:val="32"/>
          <w:szCs w:val="32"/>
        </w:rPr>
        <w:t>МУНИ</w:t>
      </w:r>
      <w:r>
        <w:rPr>
          <w:rFonts w:ascii="Arial" w:hAnsi="Arial" w:cs="Arial"/>
          <w:b/>
          <w:sz w:val="32"/>
          <w:szCs w:val="32"/>
        </w:rPr>
        <w:t>ЦИПАЛЬНУЮ ПРОГРАММУ</w:t>
      </w:r>
      <w:r w:rsidR="0018554C">
        <w:rPr>
          <w:rFonts w:ascii="Arial" w:hAnsi="Arial" w:cs="Arial"/>
          <w:b/>
          <w:sz w:val="32"/>
          <w:szCs w:val="32"/>
        </w:rPr>
        <w:t xml:space="preserve"> «РАЗВИТИЕ ФИЗИЧЕСКОЙ КУЛЬТУРЫ  И СПОРТА НА ТЕРРИТОРИИ МУНИЦИПАЛЬНОГО О</w:t>
      </w:r>
      <w:r w:rsidR="0068105D">
        <w:rPr>
          <w:rFonts w:ascii="Arial" w:hAnsi="Arial" w:cs="Arial"/>
          <w:b/>
          <w:sz w:val="32"/>
          <w:szCs w:val="32"/>
        </w:rPr>
        <w:t>БРАЗОВАНИЯ «ТУРГЕНЕВКА»  НА 2022-2024</w:t>
      </w:r>
      <w:r w:rsidR="0018554C">
        <w:rPr>
          <w:rFonts w:ascii="Arial" w:hAnsi="Arial" w:cs="Arial"/>
          <w:b/>
          <w:sz w:val="32"/>
          <w:szCs w:val="32"/>
        </w:rPr>
        <w:t xml:space="preserve"> ГОДЫ»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41FF" w:rsidRDefault="003341FF" w:rsidP="0018554C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04.12.2007 г. №329-ФЗ «О физической культуре и </w:t>
      </w:r>
      <w:proofErr w:type="gramStart"/>
      <w:r>
        <w:rPr>
          <w:rFonts w:ascii="Arial" w:hAnsi="Arial" w:cs="Arial"/>
          <w:sz w:val="24"/>
          <w:szCs w:val="24"/>
        </w:rPr>
        <w:t>спорте</w:t>
      </w:r>
      <w:proofErr w:type="gramEnd"/>
      <w:r>
        <w:rPr>
          <w:rFonts w:ascii="Arial" w:hAnsi="Arial" w:cs="Arial"/>
          <w:sz w:val="24"/>
          <w:szCs w:val="24"/>
        </w:rPr>
        <w:t>», Распоряжением Правительства Российской Федерации  от 07.08.2009 г. №1101-р «Стратегия развития физической культуры и спорта в Российской Федерации на период</w:t>
      </w:r>
      <w:r w:rsidR="00BA2A40">
        <w:rPr>
          <w:rFonts w:ascii="Arial" w:hAnsi="Arial" w:cs="Arial"/>
          <w:sz w:val="24"/>
          <w:szCs w:val="24"/>
        </w:rPr>
        <w:t xml:space="preserve">  до</w:t>
      </w:r>
      <w:r w:rsidR="0018554C">
        <w:rPr>
          <w:rFonts w:ascii="Arial" w:hAnsi="Arial" w:cs="Arial"/>
          <w:sz w:val="24"/>
          <w:szCs w:val="24"/>
        </w:rPr>
        <w:t xml:space="preserve"> </w:t>
      </w:r>
      <w:r w:rsidR="00BA2A40">
        <w:rPr>
          <w:rFonts w:ascii="Arial" w:hAnsi="Arial" w:cs="Arial"/>
          <w:sz w:val="24"/>
          <w:szCs w:val="24"/>
        </w:rPr>
        <w:t xml:space="preserve">2020 года», Уставом муниципального образования «Тургеневка», </w:t>
      </w:r>
    </w:p>
    <w:p w:rsidR="003341FF" w:rsidRDefault="003341FF" w:rsidP="003341FF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41FF" w:rsidRPr="0068105D" w:rsidRDefault="003341FF" w:rsidP="003341FF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68105D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341FF" w:rsidRPr="00FE561A" w:rsidRDefault="003341FF" w:rsidP="003341F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974835" w:rsidRDefault="0018554C" w:rsidP="0097483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974835">
        <w:rPr>
          <w:rFonts w:ascii="Arial" w:hAnsi="Arial" w:cs="Arial"/>
          <w:sz w:val="24"/>
          <w:szCs w:val="24"/>
        </w:rPr>
        <w:t>Внести из</w:t>
      </w:r>
      <w:r w:rsidR="00974835">
        <w:rPr>
          <w:rFonts w:ascii="Arial" w:hAnsi="Arial" w:cs="Arial"/>
          <w:sz w:val="24"/>
          <w:szCs w:val="24"/>
        </w:rPr>
        <w:t>менения в Постановление главы муниципального образования «Тургеневка» от 11.01.2022г. № 10</w:t>
      </w:r>
      <w:r w:rsidR="00974835">
        <w:rPr>
          <w:rFonts w:ascii="Arial" w:hAnsi="Arial" w:cs="Arial"/>
          <w:sz w:val="24"/>
          <w:szCs w:val="24"/>
        </w:rPr>
        <w:t xml:space="preserve"> муниципальную программу  «Развитие физической культуры и спорта на территории муниципального </w:t>
      </w:r>
      <w:r w:rsidR="00974835">
        <w:rPr>
          <w:rFonts w:ascii="Arial" w:hAnsi="Arial" w:cs="Arial"/>
          <w:sz w:val="24"/>
          <w:szCs w:val="24"/>
        </w:rPr>
        <w:t>образования «Тургеневка» на 2022-2024</w:t>
      </w:r>
      <w:r w:rsidR="00974835">
        <w:rPr>
          <w:rFonts w:ascii="Arial" w:hAnsi="Arial" w:cs="Arial"/>
          <w:sz w:val="24"/>
          <w:szCs w:val="24"/>
        </w:rPr>
        <w:t xml:space="preserve"> годы» - Приложение №1;</w:t>
      </w:r>
    </w:p>
    <w:p w:rsidR="00BA2A40" w:rsidRPr="004E3749" w:rsidRDefault="00BA2A40" w:rsidP="00974835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bookmarkStart w:id="0" w:name="sub_4"/>
      <w:r w:rsidRPr="00BA2A40">
        <w:rPr>
          <w:rFonts w:ascii="Arial" w:eastAsia="Times New Roman" w:hAnsi="Arial" w:cs="Arial"/>
        </w:rPr>
        <w:t xml:space="preserve"> </w:t>
      </w:r>
      <w:r w:rsidR="0018554C">
        <w:rPr>
          <w:rFonts w:ascii="Arial" w:eastAsia="Times New Roman" w:hAnsi="Arial" w:cs="Arial"/>
        </w:rPr>
        <w:t xml:space="preserve">    </w:t>
      </w:r>
      <w:r w:rsidRPr="004E3749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hyperlink r:id="rId9" w:history="1">
        <w:r w:rsidRPr="004E3749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Pr="004E3749">
        <w:rPr>
          <w:rFonts w:ascii="Arial" w:eastAsia="Times New Roman" w:hAnsi="Arial" w:cs="Arial"/>
          <w:sz w:val="24"/>
          <w:szCs w:val="24"/>
        </w:rPr>
        <w:t xml:space="preserve"> в Вестнике МО «Тургеневка» и разместить на официальном сайте в информационно - телекоммуникационной сети "Интернет"</w:t>
      </w:r>
      <w:r w:rsidR="0068105D" w:rsidRPr="004E3749">
        <w:rPr>
          <w:rFonts w:ascii="Arial" w:eastAsia="Times New Roman" w:hAnsi="Arial" w:cs="Arial"/>
          <w:sz w:val="24"/>
          <w:szCs w:val="24"/>
        </w:rPr>
        <w:t>.</w:t>
      </w:r>
    </w:p>
    <w:bookmarkEnd w:id="0"/>
    <w:p w:rsidR="00BA2A40" w:rsidRPr="004E3749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r w:rsidRPr="004E3749">
        <w:rPr>
          <w:rFonts w:ascii="Arial" w:eastAsia="Times New Roman" w:hAnsi="Arial" w:cs="Arial"/>
        </w:rPr>
        <w:t xml:space="preserve">3. </w:t>
      </w:r>
      <w:r w:rsidR="0018554C" w:rsidRPr="004E3749">
        <w:rPr>
          <w:rFonts w:ascii="Arial" w:eastAsia="Times New Roman" w:hAnsi="Arial" w:cs="Arial"/>
        </w:rPr>
        <w:t xml:space="preserve">    </w:t>
      </w:r>
      <w:proofErr w:type="gramStart"/>
      <w:r w:rsidRPr="004E3749">
        <w:rPr>
          <w:rFonts w:ascii="Arial" w:eastAsia="Times New Roman" w:hAnsi="Arial" w:cs="Arial"/>
        </w:rPr>
        <w:t>Контроль за</w:t>
      </w:r>
      <w:proofErr w:type="gramEnd"/>
      <w:r w:rsidRPr="004E3749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3341FF" w:rsidRPr="00BA2A40" w:rsidRDefault="00BA2A40" w:rsidP="00BA2A40">
      <w:pPr>
        <w:widowControl w:val="0"/>
        <w:tabs>
          <w:tab w:val="left" w:pos="2079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</w:p>
    <w:p w:rsidR="003341FF" w:rsidRDefault="003341FF" w:rsidP="003341FF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18554C" w:rsidRDefault="0018554C"/>
    <w:p w:rsidR="0001766B" w:rsidRPr="0068105D" w:rsidRDefault="0001766B" w:rsidP="0068105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68105D">
        <w:rPr>
          <w:rFonts w:ascii="Courier New" w:eastAsia="Times New Roman" w:hAnsi="Courier New" w:cs="Courier New"/>
          <w:sz w:val="22"/>
          <w:szCs w:val="22"/>
        </w:rPr>
        <w:t>Утверждена</w:t>
      </w:r>
      <w:proofErr w:type="gramEnd"/>
      <w:r w:rsidRPr="0068105D"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                                                                 постановлением администрации                                                                                              муниципального образования «Тургеневка»                                                                                                          от </w:t>
      </w:r>
      <w:r w:rsidR="00703EF2">
        <w:rPr>
          <w:rFonts w:ascii="Courier New" w:eastAsia="Times New Roman" w:hAnsi="Courier New" w:cs="Courier New"/>
          <w:sz w:val="22"/>
          <w:szCs w:val="22"/>
        </w:rPr>
        <w:t>10.08.2022г. №</w:t>
      </w:r>
      <w:r w:rsidR="00A55994">
        <w:rPr>
          <w:rFonts w:ascii="Courier New" w:eastAsia="Times New Roman" w:hAnsi="Courier New" w:cs="Courier New"/>
          <w:sz w:val="22"/>
          <w:szCs w:val="22"/>
        </w:rPr>
        <w:t>36</w:t>
      </w:r>
    </w:p>
    <w:p w:rsidR="0001766B" w:rsidRPr="0068105D" w:rsidRDefault="0001766B" w:rsidP="0001766B">
      <w:pPr>
        <w:jc w:val="center"/>
        <w:rPr>
          <w:rFonts w:ascii="Arial" w:eastAsia="Times New Roman" w:hAnsi="Arial" w:cs="Arial"/>
          <w:b/>
          <w:bCs/>
        </w:rPr>
      </w:pPr>
    </w:p>
    <w:p w:rsidR="001F19B4" w:rsidRPr="0068105D" w:rsidRDefault="001F19B4" w:rsidP="001F19B4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68105D">
        <w:rPr>
          <w:rFonts w:ascii="Arial" w:eastAsia="Times New Roman" w:hAnsi="Arial" w:cs="Arial"/>
          <w:b/>
          <w:bCs/>
          <w:sz w:val="30"/>
          <w:szCs w:val="30"/>
        </w:rPr>
        <w:t>Муниципальная программа</w:t>
      </w:r>
    </w:p>
    <w:p w:rsidR="001F19B4" w:rsidRPr="0068105D" w:rsidRDefault="001F19B4" w:rsidP="001F19B4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8105D">
        <w:rPr>
          <w:rFonts w:ascii="Arial" w:eastAsia="Times New Roman" w:hAnsi="Arial" w:cs="Arial"/>
          <w:b/>
          <w:sz w:val="30"/>
          <w:szCs w:val="30"/>
        </w:rPr>
        <w:lastRenderedPageBreak/>
        <w:t xml:space="preserve">«Развитие физической культуры и спорта </w:t>
      </w:r>
    </w:p>
    <w:p w:rsidR="001F19B4" w:rsidRPr="0068105D" w:rsidRDefault="001F19B4" w:rsidP="001F19B4">
      <w:pPr>
        <w:tabs>
          <w:tab w:val="left" w:pos="0"/>
        </w:tabs>
        <w:suppressAutoHyphens/>
        <w:ind w:right="-2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8105D">
        <w:rPr>
          <w:rFonts w:ascii="Arial" w:eastAsia="Times New Roman" w:hAnsi="Arial" w:cs="Arial"/>
          <w:b/>
          <w:sz w:val="30"/>
          <w:szCs w:val="30"/>
        </w:rPr>
        <w:t>на территории муниципального</w:t>
      </w:r>
      <w:r w:rsidR="0068105D">
        <w:rPr>
          <w:rFonts w:ascii="Arial" w:eastAsia="Times New Roman" w:hAnsi="Arial" w:cs="Arial"/>
          <w:b/>
          <w:sz w:val="30"/>
          <w:szCs w:val="30"/>
        </w:rPr>
        <w:t xml:space="preserve"> образования «Тургеневка» на 2022 – 2024</w:t>
      </w:r>
      <w:r w:rsidRPr="0068105D">
        <w:rPr>
          <w:rFonts w:ascii="Arial" w:eastAsia="Times New Roman" w:hAnsi="Arial" w:cs="Arial"/>
          <w:b/>
          <w:sz w:val="30"/>
          <w:szCs w:val="30"/>
        </w:rPr>
        <w:t xml:space="preserve"> гг.»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p w:rsidR="001F19B4" w:rsidRDefault="001F19B4" w:rsidP="001F19B4">
      <w:pPr>
        <w:jc w:val="center"/>
        <w:rPr>
          <w:rFonts w:ascii="Arial" w:eastAsia="Times New Roman" w:hAnsi="Arial" w:cs="Arial"/>
          <w:b/>
          <w:kern w:val="36"/>
          <w:u w:val="single"/>
        </w:rPr>
      </w:pPr>
      <w:r w:rsidRPr="0001766B">
        <w:rPr>
          <w:rFonts w:ascii="Arial" w:eastAsia="Times New Roman" w:hAnsi="Arial" w:cs="Arial"/>
          <w:b/>
          <w:kern w:val="36"/>
          <w:u w:val="single"/>
        </w:rPr>
        <w:t>Паспорт программы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  <w:kern w:val="36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768"/>
      </w:tblGrid>
      <w:tr w:rsidR="001F19B4" w:rsidRPr="0001766B" w:rsidTr="00884071">
        <w:trPr>
          <w:trHeight w:val="738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Муниципальная программа «Развитие физической культуры и спорта на территории муниципального образования «Тургеневка»</w:t>
            </w:r>
            <w:r w:rsid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2022 – 2024 </w:t>
            </w: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гг.» </w:t>
            </w:r>
          </w:p>
        </w:tc>
      </w:tr>
      <w:tr w:rsidR="001F19B4" w:rsidRPr="0001766B" w:rsidTr="00884071"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Федеральный закон от 04.12.2007г.  № 329-ФЗ «О физической культуре и спорте»;</w:t>
            </w:r>
          </w:p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Распоряжение Правительства Российской Федерации от 07.08.2009г. №1101-р «Стратегия развития физической культуры и спорта в Российской Федерации на период до 2020 года»;             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Устав муниципального образования «Тургеневка»;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884071">
        <w:trPr>
          <w:trHeight w:val="273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1F19B4" w:rsidRPr="0001766B" w:rsidTr="00884071"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1F19B4" w:rsidRPr="0001766B" w:rsidTr="00884071">
        <w:trPr>
          <w:trHeight w:val="955"/>
        </w:trPr>
        <w:tc>
          <w:tcPr>
            <w:tcW w:w="2952" w:type="dxa"/>
            <w:shd w:val="clear" w:color="auto" w:fill="auto"/>
          </w:tcPr>
          <w:p w:rsidR="001F19B4" w:rsidRPr="0068105D" w:rsidRDefault="001F19B4" w:rsidP="00884071">
            <w:pPr>
              <w:spacing w:line="276" w:lineRule="auto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Основные цели  Программы              </w:t>
            </w:r>
          </w:p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создание условий для реализации   прав граждан на занятие физической культурой и спортом;</w:t>
            </w:r>
          </w:p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развитие материально - технической базы физической культуры и спорта на территории муниципального образования «Тургеневка»;</w:t>
            </w:r>
          </w:p>
        </w:tc>
      </w:tr>
      <w:tr w:rsidR="001F19B4" w:rsidRPr="0001766B" w:rsidTr="00884071">
        <w:trPr>
          <w:trHeight w:val="1368"/>
        </w:trPr>
        <w:tc>
          <w:tcPr>
            <w:tcW w:w="2952" w:type="dxa"/>
            <w:shd w:val="clear" w:color="auto" w:fill="auto"/>
          </w:tcPr>
          <w:p w:rsidR="001F19B4" w:rsidRPr="0068105D" w:rsidRDefault="001F19B4" w:rsidP="00884071">
            <w:pPr>
              <w:spacing w:line="276" w:lineRule="auto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формирование у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вовлечение населения в активные занятия физической культурой и спортом; 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улучшение состояния здоровья населения;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внедрение физической культуры и спорта в режим отдыха, различных социально - демографических групп населения; 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внедрение новых форм организации физкультурн</w:t>
            </w:r>
            <w:proofErr w:type="gramStart"/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о-</w:t>
            </w:r>
            <w:proofErr w:type="gramEnd"/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оздоровительной и спортивно-массовой работы.</w:t>
            </w:r>
          </w:p>
        </w:tc>
      </w:tr>
      <w:tr w:rsidR="001F19B4" w:rsidRPr="0001766B" w:rsidTr="00884071">
        <w:trPr>
          <w:trHeight w:val="485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Сроки реализации </w:t>
            </w:r>
          </w:p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</w:tcPr>
          <w:p w:rsidR="001F19B4" w:rsidRPr="0068105D" w:rsidRDefault="0068105D" w:rsidP="00884071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2022 – 2024</w:t>
            </w:r>
            <w:r w:rsidR="001F19B4"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гг. </w:t>
            </w:r>
          </w:p>
        </w:tc>
      </w:tr>
      <w:tr w:rsidR="001F19B4" w:rsidRPr="0001766B" w:rsidTr="00884071">
        <w:trPr>
          <w:trHeight w:val="425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Основные направления и мероприятия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Согласно Приложению № 1 к настоящей муниципальной Программе «Развитие физической культуры и спорта на территории муниципального образования «Тургеневка»</w:t>
            </w:r>
            <w:r w:rsid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2022 – 2024</w:t>
            </w: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гг.» </w:t>
            </w:r>
          </w:p>
        </w:tc>
      </w:tr>
      <w:tr w:rsidR="001F19B4" w:rsidRPr="0001766B" w:rsidTr="00884071">
        <w:trPr>
          <w:trHeight w:val="517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подрядные организации, отобранные на конкурсной основе.</w:t>
            </w:r>
          </w:p>
        </w:tc>
      </w:tr>
      <w:tr w:rsidR="001F19B4" w:rsidRPr="0001766B" w:rsidTr="00336E33">
        <w:trPr>
          <w:trHeight w:val="1407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768" w:type="dxa"/>
          </w:tcPr>
          <w:p w:rsidR="00587F32" w:rsidRPr="00AE4D9B" w:rsidRDefault="00587F32" w:rsidP="00587F32">
            <w:pPr>
              <w:pStyle w:val="ab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E4D9B">
              <w:rPr>
                <w:rFonts w:ascii="Courier New" w:hAnsi="Courier New" w:cs="Courier New"/>
                <w:sz w:val="22"/>
                <w:szCs w:val="22"/>
              </w:rPr>
              <w:t>Общая потребность в финансовых ресурсах на 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>ацию Программы составляет 6 млн.872 тыс</w:t>
            </w:r>
            <w:r w:rsidR="00336E3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E4D9B">
              <w:rPr>
                <w:rFonts w:ascii="Courier New" w:hAnsi="Courier New" w:cs="Courier New"/>
                <w:sz w:val="22"/>
                <w:szCs w:val="22"/>
              </w:rPr>
              <w:t xml:space="preserve"> руб. в том числе: </w:t>
            </w:r>
          </w:p>
          <w:p w:rsidR="00587F32" w:rsidRPr="009C22D0" w:rsidRDefault="00587F32" w:rsidP="00587F32">
            <w:pPr>
              <w:pStyle w:val="ab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E4D9B">
              <w:rPr>
                <w:rFonts w:ascii="Courier New" w:hAnsi="Courier New" w:cs="Courier New"/>
                <w:sz w:val="22"/>
                <w:szCs w:val="22"/>
              </w:rPr>
              <w:t xml:space="preserve">- иные </w:t>
            </w:r>
            <w:r w:rsidRPr="003F133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межбюдж</w:t>
            </w:r>
            <w:r w:rsidR="00394062" w:rsidRPr="003F133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етные трансферты из областного</w:t>
            </w:r>
            <w:r w:rsidR="00243928" w:rsidRPr="003F133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бюджета – 6</w:t>
            </w:r>
            <w:r w:rsidR="00336E33" w:rsidRPr="003F133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665 840,00</w:t>
            </w:r>
            <w:r w:rsidRPr="003F133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руб.;</w:t>
            </w:r>
          </w:p>
          <w:p w:rsidR="00587F32" w:rsidRPr="00AE4D9B" w:rsidRDefault="00587F32" w:rsidP="00587F32">
            <w:pPr>
              <w:pStyle w:val="ab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E4D9B">
              <w:rPr>
                <w:rFonts w:ascii="Courier New" w:hAnsi="Courier New" w:cs="Courier New"/>
                <w:sz w:val="22"/>
                <w:szCs w:val="22"/>
              </w:rPr>
              <w:t xml:space="preserve">- средства </w:t>
            </w:r>
            <w:r w:rsidR="00336E33">
              <w:rPr>
                <w:rFonts w:ascii="Courier New" w:hAnsi="Courier New" w:cs="Courier New"/>
                <w:sz w:val="22"/>
                <w:szCs w:val="22"/>
              </w:rPr>
              <w:t xml:space="preserve">бюджета МО «Тургеневка» - </w:t>
            </w:r>
            <w:r w:rsidR="00336E33">
              <w:rPr>
                <w:rFonts w:ascii="Courier New" w:hAnsi="Courier New" w:cs="Courier New"/>
                <w:sz w:val="22"/>
                <w:szCs w:val="22"/>
              </w:rPr>
              <w:lastRenderedPageBreak/>
              <w:t>206 160,00</w:t>
            </w:r>
            <w:r w:rsidRPr="00AE4D9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587F32" w:rsidRPr="00AE4D9B" w:rsidRDefault="00E72822" w:rsidP="00587F32">
            <w:pPr>
              <w:pStyle w:val="ab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 них в 202</w:t>
            </w:r>
            <w:r w:rsidRPr="00E7282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6E33">
              <w:rPr>
                <w:rFonts w:ascii="Courier New" w:hAnsi="Courier New" w:cs="Courier New"/>
                <w:sz w:val="22"/>
                <w:szCs w:val="22"/>
              </w:rPr>
              <w:t xml:space="preserve"> г. – 10</w:t>
            </w:r>
            <w:r w:rsidR="00587F32" w:rsidRPr="00AE4D9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587F32" w:rsidRPr="00AE4D9B" w:rsidRDefault="00E72822" w:rsidP="00587F32">
            <w:pPr>
              <w:pStyle w:val="ab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202</w:t>
            </w:r>
            <w:r w:rsidRPr="00E7282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6E33">
              <w:rPr>
                <w:rFonts w:ascii="Courier New" w:hAnsi="Courier New" w:cs="Courier New"/>
                <w:sz w:val="22"/>
                <w:szCs w:val="22"/>
              </w:rPr>
              <w:t xml:space="preserve"> г. – 6 882,00</w:t>
            </w:r>
            <w:r w:rsidR="00587F32" w:rsidRPr="00AE4D9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587F32" w:rsidRPr="00AE4D9B" w:rsidRDefault="00E72822" w:rsidP="00587F32">
            <w:pPr>
              <w:pStyle w:val="ab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202</w:t>
            </w:r>
            <w:r w:rsidRPr="00E7282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36E33">
              <w:rPr>
                <w:rFonts w:ascii="Courier New" w:hAnsi="Courier New" w:cs="Courier New"/>
                <w:sz w:val="22"/>
                <w:szCs w:val="22"/>
              </w:rPr>
              <w:t xml:space="preserve"> г. – 10</w:t>
            </w:r>
            <w:r w:rsidR="00587F32" w:rsidRPr="00AE4D9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1F19B4" w:rsidRPr="00336E33" w:rsidRDefault="00336E33" w:rsidP="00336E33">
            <w:pPr>
              <w:pStyle w:val="ab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F19B4" w:rsidRPr="0001766B" w:rsidTr="00884071">
        <w:trPr>
          <w:trHeight w:val="701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Ожидаемые конечные результаты реализации Программы      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увеличение численности населения различных возрастных и социально демографических категорий, занимающегося физической культурой и спортом на регулярной основе; </w:t>
            </w:r>
          </w:p>
        </w:tc>
      </w:tr>
      <w:tr w:rsidR="001F19B4" w:rsidRPr="0001766B" w:rsidTr="00884071">
        <w:trPr>
          <w:trHeight w:val="169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Контроль за</w:t>
            </w:r>
            <w:proofErr w:type="gramEnd"/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ходом реализации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администрация муниципального образования «Тургеневка»</w:t>
            </w:r>
          </w:p>
        </w:tc>
      </w:tr>
    </w:tbl>
    <w:p w:rsidR="001F19B4" w:rsidRPr="0001766B" w:rsidRDefault="001F19B4" w:rsidP="001F19B4">
      <w:pPr>
        <w:tabs>
          <w:tab w:val="left" w:pos="3932"/>
        </w:tabs>
        <w:suppressAutoHyphens/>
        <w:ind w:right="-29" w:firstLine="709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68105D" w:rsidRDefault="001F19B4" w:rsidP="0068105D">
      <w:pPr>
        <w:suppressAutoHyphens/>
        <w:ind w:right="-29" w:firstLine="709"/>
        <w:jc w:val="both"/>
        <w:rPr>
          <w:rFonts w:ascii="Arial" w:eastAsia="Times New Roman" w:hAnsi="Arial" w:cs="Arial"/>
          <w:bCs/>
        </w:rPr>
      </w:pPr>
      <w:r w:rsidRPr="0001766B">
        <w:rPr>
          <w:rFonts w:ascii="Arial" w:eastAsia="Times New Roman" w:hAnsi="Arial" w:cs="Arial"/>
          <w:b/>
          <w:bCs/>
        </w:rPr>
        <w:t>1. Общая характеристика и анализ социально-экономической ситуации сферы жизнедеятельности поселения</w:t>
      </w:r>
    </w:p>
    <w:p w:rsidR="0068105D" w:rsidRPr="0068105D" w:rsidRDefault="001F19B4" w:rsidP="0068105D">
      <w:pPr>
        <w:suppressAutoHyphens/>
        <w:ind w:right="-29" w:firstLine="709"/>
        <w:jc w:val="both"/>
        <w:rPr>
          <w:rFonts w:ascii="Arial" w:eastAsia="Times New Roman" w:hAnsi="Arial" w:cs="Arial"/>
          <w:bCs/>
        </w:rPr>
      </w:pPr>
      <w:r w:rsidRPr="0001766B">
        <w:rPr>
          <w:rFonts w:ascii="Arial" w:eastAsia="Times New Roman" w:hAnsi="Arial" w:cs="Arial"/>
        </w:rPr>
        <w:t>Сфера физической культуры и спорта выполняет множество функций и охватывает все возрастные группы населения</w:t>
      </w:r>
      <w:r w:rsidR="0074089A">
        <w:rPr>
          <w:rFonts w:ascii="Arial" w:eastAsia="Times New Roman" w:hAnsi="Arial" w:cs="Arial"/>
        </w:rPr>
        <w:t xml:space="preserve"> </w:t>
      </w:r>
      <w:r w:rsidRPr="0001766B">
        <w:rPr>
          <w:rFonts w:ascii="Arial" w:eastAsia="Times New Roman" w:hAnsi="Arial" w:cs="Arial"/>
        </w:rPr>
        <w:t xml:space="preserve">муниципального образования «Тургеневка».   Физическая   культура   и   спорт – это развитие физических, эстетических и нравственных качеств личности, организация общественно - полезной деятельности, досуга населения, профилактика заболеваний, воспитание подрастающего поколения. </w:t>
      </w:r>
    </w:p>
    <w:p w:rsidR="0068105D" w:rsidRDefault="001F19B4" w:rsidP="0068105D">
      <w:pPr>
        <w:ind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небольшая численность населения, регулярно занимающаяся физической культурой и спортом;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ограниченное число спортивных сооружений;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отсутствие активной пропаганды занятий физической культурой и спортом как составляющей здорового образа жизни. </w:t>
      </w:r>
    </w:p>
    <w:p w:rsidR="001D60F3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В то же время можно выделить следующие основные преимущества программно-целевого метода: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комплексный подход к решению проблемы;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планирование и мониторинг результатов реализации Программы.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Основные программные мероприятия связаны с развитием массового спорта, включая: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развитие физической культуры и спорта по месту жительства;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организацию пропаганды физической культуры и спорта;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 развития и модернизации спортивной инфраструктуры и организации пропаганды физической культуры и спорта;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осуществление     мониторинга     оценки    динамики     доли   жителей, систематически занимающихся физической культурой и спортом. </w:t>
      </w:r>
    </w:p>
    <w:p w:rsidR="001F19B4" w:rsidRPr="0001766B" w:rsidRDefault="001F19B4" w:rsidP="001F19B4">
      <w:pPr>
        <w:ind w:firstLine="709"/>
        <w:rPr>
          <w:rFonts w:ascii="Arial" w:eastAsia="Times New Roman" w:hAnsi="Arial" w:cs="Arial"/>
        </w:rPr>
      </w:pP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2. Цели и задачи Программы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Программа является системно-комплексным подходом в развитии физической культуры и спорта на территории </w:t>
      </w:r>
      <w:r w:rsidRPr="00C76F2F">
        <w:rPr>
          <w:rFonts w:ascii="Arial" w:eastAsia="Times New Roman" w:hAnsi="Arial" w:cs="Arial"/>
        </w:rPr>
        <w:t xml:space="preserve">муниципального образования «Тургеневка» </w:t>
      </w:r>
      <w:r w:rsidR="004E221A">
        <w:rPr>
          <w:rFonts w:ascii="Arial" w:eastAsia="Times New Roman" w:hAnsi="Arial" w:cs="Arial"/>
        </w:rPr>
        <w:t>на 2022 – 2024</w:t>
      </w:r>
      <w:r w:rsidRPr="0001766B">
        <w:rPr>
          <w:rFonts w:ascii="Arial" w:eastAsia="Times New Roman" w:hAnsi="Arial" w:cs="Arial"/>
        </w:rPr>
        <w:t xml:space="preserve"> гг.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Цель Программы создание условий для реализации права граждан на занятие физической культурой и спортом на территории</w:t>
      </w:r>
      <w:r w:rsidR="004E22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муниципального образования «Тургеневка»</w:t>
      </w:r>
      <w:r w:rsidRPr="0001766B">
        <w:rPr>
          <w:rFonts w:ascii="Arial" w:eastAsia="Times New Roman" w:hAnsi="Arial" w:cs="Arial"/>
        </w:rPr>
        <w:t xml:space="preserve">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lastRenderedPageBreak/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Pr="0001766B">
        <w:rPr>
          <w:rFonts w:ascii="Arial" w:eastAsia="Times New Roman" w:hAnsi="Arial" w:cs="Arial"/>
        </w:rPr>
        <w:t>детско</w:t>
      </w:r>
      <w:proofErr w:type="spellEnd"/>
      <w:r w:rsidR="004E221A">
        <w:rPr>
          <w:rFonts w:ascii="Arial" w:eastAsia="Times New Roman" w:hAnsi="Arial" w:cs="Arial"/>
        </w:rPr>
        <w:t xml:space="preserve"> </w:t>
      </w:r>
      <w:proofErr w:type="gramStart"/>
      <w:r w:rsidR="00B91092">
        <w:rPr>
          <w:rFonts w:ascii="Arial" w:eastAsia="Times New Roman" w:hAnsi="Arial" w:cs="Arial"/>
        </w:rPr>
        <w:t>-</w:t>
      </w:r>
      <w:r w:rsidRPr="0001766B">
        <w:rPr>
          <w:rFonts w:ascii="Arial" w:eastAsia="Times New Roman" w:hAnsi="Arial" w:cs="Arial"/>
        </w:rPr>
        <w:t>ю</w:t>
      </w:r>
      <w:proofErr w:type="gramEnd"/>
      <w:r w:rsidRPr="0001766B">
        <w:rPr>
          <w:rFonts w:ascii="Arial" w:eastAsia="Times New Roman" w:hAnsi="Arial" w:cs="Arial"/>
        </w:rPr>
        <w:t xml:space="preserve">ношеского спорта для увеличения числа занимающихся спортом детей и юношества.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Для достижения поставленной цели в ходе реализации Программы необходимо решить следующие задачи: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вовлечение населения в активные занятия физической культурой и спортом;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улучшение состояния здоровья населения;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внедрение физической культуры и спорта в режим отдыха, различных социально - демографических групп населения; </w:t>
      </w:r>
    </w:p>
    <w:p w:rsidR="001F19B4" w:rsidRPr="0001766B" w:rsidRDefault="001F19B4" w:rsidP="001F19B4">
      <w:pPr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внедрение новых форм организации физкультурно-оздоровительной и спортивно-массовой работы.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3. Перечень основных мероприятий Программы</w:t>
      </w:r>
    </w:p>
    <w:p w:rsidR="001F19B4" w:rsidRPr="0001766B" w:rsidRDefault="001F19B4" w:rsidP="001F19B4">
      <w:pPr>
        <w:suppressAutoHyphens/>
        <w:ind w:right="-29"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вовлечение населения в активные занятия физической культурой и спортом;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пропаганда здорового образа жизни.</w:t>
      </w:r>
    </w:p>
    <w:p w:rsidR="001F19B4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Система программных мероприятий с указанием объёмов финансовых ресурсов изложена в таблице № 1 к настоящей Программе, перечень основных мероприятий приведён в Приложении № 1.</w:t>
      </w:r>
    </w:p>
    <w:p w:rsidR="001D60F3" w:rsidRPr="0001766B" w:rsidRDefault="001D60F3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</w:p>
    <w:p w:rsidR="001F19B4" w:rsidRPr="001D60F3" w:rsidRDefault="001F19B4" w:rsidP="001F19B4">
      <w:pPr>
        <w:jc w:val="right"/>
        <w:rPr>
          <w:rFonts w:ascii="Arial" w:eastAsia="Times New Roman" w:hAnsi="Arial" w:cs="Arial"/>
          <w:sz w:val="22"/>
          <w:szCs w:val="22"/>
        </w:rPr>
      </w:pPr>
      <w:r w:rsidRPr="001D60F3">
        <w:rPr>
          <w:rFonts w:ascii="Arial" w:eastAsia="Times New Roman" w:hAnsi="Arial" w:cs="Arial"/>
          <w:sz w:val="22"/>
          <w:szCs w:val="22"/>
        </w:rPr>
        <w:t>Таблица № 1</w:t>
      </w:r>
    </w:p>
    <w:p w:rsidR="001F19B4" w:rsidRPr="001D60F3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Мероприятия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по реализации муниципальной программы</w:t>
      </w:r>
    </w:p>
    <w:p w:rsidR="001F19B4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 культуры и спорта на территории </w:t>
      </w:r>
      <w:r w:rsidRPr="00C76F2F">
        <w:rPr>
          <w:rFonts w:ascii="Arial" w:eastAsia="Times New Roman" w:hAnsi="Arial" w:cs="Arial"/>
          <w:b/>
        </w:rPr>
        <w:t>муниципального образования «Тургеневка»</w:t>
      </w:r>
      <w:r>
        <w:rPr>
          <w:rFonts w:ascii="Arial" w:eastAsia="Times New Roman" w:hAnsi="Arial" w:cs="Arial"/>
          <w:b/>
        </w:rPr>
        <w:t xml:space="preserve"> </w:t>
      </w:r>
      <w:r w:rsidR="001D60F3">
        <w:rPr>
          <w:rFonts w:ascii="Arial" w:eastAsia="Times New Roman" w:hAnsi="Arial" w:cs="Arial"/>
          <w:b/>
        </w:rPr>
        <w:t>на 2022 – 2024</w:t>
      </w:r>
      <w:r w:rsidRPr="0001766B">
        <w:rPr>
          <w:rFonts w:ascii="Arial" w:eastAsia="Times New Roman" w:hAnsi="Arial" w:cs="Arial"/>
          <w:b/>
        </w:rPr>
        <w:t xml:space="preserve"> годы»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tbl>
      <w:tblPr>
        <w:tblW w:w="9822" w:type="dxa"/>
        <w:jc w:val="right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01"/>
        <w:gridCol w:w="851"/>
        <w:gridCol w:w="638"/>
        <w:gridCol w:w="856"/>
        <w:gridCol w:w="236"/>
        <w:gridCol w:w="351"/>
        <w:gridCol w:w="684"/>
        <w:gridCol w:w="283"/>
        <w:gridCol w:w="284"/>
        <w:gridCol w:w="567"/>
        <w:gridCol w:w="283"/>
        <w:gridCol w:w="249"/>
      </w:tblGrid>
      <w:tr w:rsidR="001F19B4" w:rsidRPr="0001766B" w:rsidTr="00884071">
        <w:trPr>
          <w:trHeight w:val="300"/>
          <w:jc w:val="right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01" w:type="dxa"/>
            <w:vMerge w:val="restart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Наименование мероприятий, </w:t>
            </w:r>
          </w:p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их характеристика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Сроки (этапы) исполнения мероприятий</w:t>
            </w:r>
          </w:p>
        </w:tc>
        <w:tc>
          <w:tcPr>
            <w:tcW w:w="4431" w:type="dxa"/>
            <w:gridSpan w:val="10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Объем затрат по годам, в разрезе источников, тыс. </w:t>
            </w:r>
            <w:proofErr w:type="spellStart"/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F19B4" w:rsidRPr="0001766B" w:rsidTr="001D60F3">
        <w:trPr>
          <w:trHeight w:val="300"/>
          <w:jc w:val="right"/>
        </w:trPr>
        <w:tc>
          <w:tcPr>
            <w:tcW w:w="539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0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dxa"/>
            <w:vMerge w:val="restart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(весь период), тыс. Руб.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2022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 w:rsid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2024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г.</w:t>
            </w:r>
          </w:p>
        </w:tc>
      </w:tr>
      <w:tr w:rsidR="001F19B4" w:rsidRPr="0001766B" w:rsidTr="00884071">
        <w:trPr>
          <w:trHeight w:val="2634"/>
          <w:jc w:val="right"/>
        </w:trPr>
        <w:tc>
          <w:tcPr>
            <w:tcW w:w="539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0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</w:tr>
      <w:tr w:rsidR="001F19B4" w:rsidRPr="0001766B" w:rsidTr="00884071">
        <w:trPr>
          <w:trHeight w:val="300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Задача 1</w:t>
            </w:r>
          </w:p>
        </w:tc>
      </w:tr>
      <w:tr w:rsidR="001F19B4" w:rsidRPr="0001766B" w:rsidTr="00884071">
        <w:trPr>
          <w:trHeight w:val="300"/>
          <w:jc w:val="right"/>
        </w:trPr>
        <w:tc>
          <w:tcPr>
            <w:tcW w:w="9822" w:type="dxa"/>
            <w:gridSpan w:val="13"/>
            <w:shd w:val="clear" w:color="auto" w:fill="auto"/>
            <w:noWrap/>
            <w:vAlign w:val="bottom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Вовлечение населения в активные занятия физической  культурой и спортом</w:t>
            </w:r>
          </w:p>
        </w:tc>
      </w:tr>
      <w:tr w:rsidR="001F19B4" w:rsidRPr="0001766B" w:rsidTr="00884071">
        <w:trPr>
          <w:trHeight w:val="808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Создание и модернизация материально-технической</w:t>
            </w: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спортивной базы для развития массовой физической культуры и спорта:</w:t>
            </w:r>
          </w:p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- оформление земельных участков для спортивных площадок;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2022-2024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435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- приобретение и установка спортивного оборудования.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2022-2024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Задача 2</w:t>
            </w:r>
          </w:p>
        </w:tc>
      </w:tr>
      <w:tr w:rsidR="001F19B4" w:rsidRPr="0001766B" w:rsidTr="00884071">
        <w:trPr>
          <w:trHeight w:val="551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Затраты на проведение спортивных мероприятий (Приложение № 1)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1A4D3F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 w:rsidR="001A4D3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</w:t>
            </w:r>
            <w:r w:rsidR="001D69F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-2024 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D69FC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30</w:t>
            </w:r>
          </w:p>
        </w:tc>
        <w:tc>
          <w:tcPr>
            <w:tcW w:w="856" w:type="dxa"/>
            <w:shd w:val="clear" w:color="auto" w:fill="auto"/>
          </w:tcPr>
          <w:p w:rsidR="001F19B4" w:rsidRPr="001D60F3" w:rsidRDefault="001A4D3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D69FC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D69FC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F19B4" w:rsidRPr="0001766B" w:rsidTr="001D69FC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D69FC" w:rsidP="001A4D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6" w:type="dxa"/>
            <w:shd w:val="clear" w:color="auto" w:fill="auto"/>
          </w:tcPr>
          <w:p w:rsidR="001F19B4" w:rsidRPr="001D60F3" w:rsidRDefault="001A4D3F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D69FC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D69FC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Задача 3</w:t>
            </w: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Внедрение новых форм организации физкультурно-оздоровительной и спортивно-массовой работы.</w:t>
            </w:r>
          </w:p>
        </w:tc>
      </w:tr>
      <w:tr w:rsidR="001F19B4" w:rsidRPr="0001766B" w:rsidTr="00884071">
        <w:trPr>
          <w:trHeight w:val="446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ind w:left="-31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3.1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приобретение спортивного инвентаря и спортивной формы;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1D60F3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 w:rsid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22-2024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1A4D3F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A4D3F" w:rsidRPr="0001766B" w:rsidTr="00884071">
        <w:trPr>
          <w:trHeight w:val="446"/>
          <w:jc w:val="right"/>
        </w:trPr>
        <w:tc>
          <w:tcPr>
            <w:tcW w:w="539" w:type="dxa"/>
            <w:shd w:val="clear" w:color="auto" w:fill="auto"/>
          </w:tcPr>
          <w:p w:rsidR="001A4D3F" w:rsidRPr="001D60F3" w:rsidRDefault="001A4D3F" w:rsidP="00884071">
            <w:pPr>
              <w:ind w:left="-31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001" w:type="dxa"/>
            <w:shd w:val="clear" w:color="auto" w:fill="auto"/>
          </w:tcPr>
          <w:p w:rsidR="001A4D3F" w:rsidRPr="00256C1D" w:rsidRDefault="001A4D3F" w:rsidP="00884071">
            <w:pPr>
              <w:jc w:val="both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  <w:r w:rsidRPr="00256C1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Приобретение оборудования</w:t>
            </w:r>
            <w:r w:rsidR="004B053B" w:rsidRPr="00256C1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 xml:space="preserve"> и создание плоскостных спортивных сооружений </w:t>
            </w:r>
            <w:proofErr w:type="gramStart"/>
            <w:r w:rsidRPr="00256C1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256C1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хоккейный корт)</w:t>
            </w:r>
            <w:r w:rsidR="00A60F35" w:rsidRPr="00256C1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A60F35" w:rsidRPr="00256C1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в селе Тургеневка, ул. Советская, 2А.</w:t>
            </w:r>
          </w:p>
        </w:tc>
        <w:tc>
          <w:tcPr>
            <w:tcW w:w="851" w:type="dxa"/>
            <w:shd w:val="clear" w:color="auto" w:fill="auto"/>
          </w:tcPr>
          <w:p w:rsidR="001A4D3F" w:rsidRPr="00A01AD8" w:rsidRDefault="001A4D3F" w:rsidP="001D60F3">
            <w:pPr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  <w:r w:rsidRPr="00A01AD8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638" w:type="dxa"/>
            <w:shd w:val="clear" w:color="auto" w:fill="auto"/>
          </w:tcPr>
          <w:p w:rsidR="001A4D3F" w:rsidRPr="00A01AD8" w:rsidRDefault="00A01AD8" w:rsidP="00884071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  <w:r w:rsidRPr="00A01AD8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206,2</w:t>
            </w:r>
          </w:p>
        </w:tc>
        <w:tc>
          <w:tcPr>
            <w:tcW w:w="856" w:type="dxa"/>
            <w:shd w:val="clear" w:color="auto" w:fill="auto"/>
          </w:tcPr>
          <w:p w:rsidR="001A4D3F" w:rsidRPr="00A01AD8" w:rsidRDefault="001A4D3F" w:rsidP="00884071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A4D3F" w:rsidRPr="00A01AD8" w:rsidRDefault="001A4D3F" w:rsidP="00884071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351" w:type="dxa"/>
            <w:shd w:val="clear" w:color="auto" w:fill="auto"/>
          </w:tcPr>
          <w:p w:rsidR="001A4D3F" w:rsidRPr="00A01AD8" w:rsidRDefault="001A4D3F" w:rsidP="00884071">
            <w:pPr>
              <w:jc w:val="right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684" w:type="dxa"/>
            <w:shd w:val="clear" w:color="auto" w:fill="auto"/>
          </w:tcPr>
          <w:p w:rsidR="001A4D3F" w:rsidRPr="00A01AD8" w:rsidRDefault="00A01AD8" w:rsidP="00884071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  <w:r w:rsidRPr="00A01AD8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206,2</w:t>
            </w:r>
          </w:p>
        </w:tc>
        <w:tc>
          <w:tcPr>
            <w:tcW w:w="283" w:type="dxa"/>
            <w:shd w:val="clear" w:color="auto" w:fill="auto"/>
          </w:tcPr>
          <w:p w:rsidR="001A4D3F" w:rsidRPr="00E731F2" w:rsidRDefault="001A4D3F" w:rsidP="00884071">
            <w:pPr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1A4D3F" w:rsidRPr="00E731F2" w:rsidRDefault="001A4D3F" w:rsidP="00884071">
            <w:pPr>
              <w:jc w:val="right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A4D3F" w:rsidRPr="00E731F2" w:rsidRDefault="001A4D3F" w:rsidP="00884071">
            <w:pPr>
              <w:jc w:val="center"/>
              <w:rPr>
                <w:rFonts w:ascii="Courier New" w:eastAsia="Times New Roman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A4D3F" w:rsidRPr="001D60F3" w:rsidRDefault="001A4D3F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A4D3F" w:rsidRPr="001D60F3" w:rsidRDefault="001A4D3F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A4D3F" w:rsidRPr="0001766B" w:rsidTr="00884071">
        <w:trPr>
          <w:trHeight w:val="446"/>
          <w:jc w:val="right"/>
        </w:trPr>
        <w:tc>
          <w:tcPr>
            <w:tcW w:w="539" w:type="dxa"/>
            <w:shd w:val="clear" w:color="auto" w:fill="auto"/>
          </w:tcPr>
          <w:p w:rsidR="001A4D3F" w:rsidRDefault="001A4D3F" w:rsidP="00884071">
            <w:pPr>
              <w:ind w:left="-31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auto"/>
          </w:tcPr>
          <w:p w:rsidR="001A4D3F" w:rsidRPr="00256C1D" w:rsidRDefault="001A4D3F" w:rsidP="00884071">
            <w:pPr>
              <w:jc w:val="both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  <w:r w:rsidRPr="00256C1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Итого по задаче 3</w:t>
            </w:r>
          </w:p>
        </w:tc>
        <w:tc>
          <w:tcPr>
            <w:tcW w:w="851" w:type="dxa"/>
            <w:shd w:val="clear" w:color="auto" w:fill="auto"/>
          </w:tcPr>
          <w:p w:rsidR="001A4D3F" w:rsidRPr="00A01AD8" w:rsidRDefault="001A4D3F" w:rsidP="001D60F3">
            <w:pPr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A4D3F" w:rsidRPr="00A01AD8" w:rsidRDefault="00A01AD8" w:rsidP="00A01AD8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  <w:r w:rsidRPr="00A01AD8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206,2</w:t>
            </w:r>
          </w:p>
        </w:tc>
        <w:tc>
          <w:tcPr>
            <w:tcW w:w="856" w:type="dxa"/>
            <w:shd w:val="clear" w:color="auto" w:fill="auto"/>
          </w:tcPr>
          <w:p w:rsidR="001A4D3F" w:rsidRPr="00A01AD8" w:rsidRDefault="001A4D3F" w:rsidP="00884071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A4D3F" w:rsidRPr="00A01AD8" w:rsidRDefault="001A4D3F" w:rsidP="00884071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351" w:type="dxa"/>
            <w:shd w:val="clear" w:color="auto" w:fill="auto"/>
          </w:tcPr>
          <w:p w:rsidR="001A4D3F" w:rsidRPr="00A01AD8" w:rsidRDefault="001A4D3F" w:rsidP="00884071">
            <w:pPr>
              <w:jc w:val="right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684" w:type="dxa"/>
            <w:shd w:val="clear" w:color="auto" w:fill="auto"/>
          </w:tcPr>
          <w:p w:rsidR="001A4D3F" w:rsidRPr="00A01AD8" w:rsidRDefault="00A01AD8" w:rsidP="00884071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</w:pPr>
            <w:r w:rsidRPr="00A01AD8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206,2</w:t>
            </w:r>
          </w:p>
        </w:tc>
        <w:tc>
          <w:tcPr>
            <w:tcW w:w="283" w:type="dxa"/>
            <w:shd w:val="clear" w:color="auto" w:fill="auto"/>
          </w:tcPr>
          <w:p w:rsidR="001A4D3F" w:rsidRPr="00E731F2" w:rsidRDefault="001A4D3F" w:rsidP="00884071">
            <w:pPr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1A4D3F" w:rsidRPr="00E731F2" w:rsidRDefault="001A4D3F" w:rsidP="00884071">
            <w:pPr>
              <w:jc w:val="right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A4D3F" w:rsidRPr="00E731F2" w:rsidRDefault="001A4D3F" w:rsidP="001D69FC">
            <w:pPr>
              <w:rPr>
                <w:rFonts w:ascii="Courier New" w:eastAsia="Times New Roman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A4D3F" w:rsidRPr="001D60F3" w:rsidRDefault="001A4D3F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A4D3F" w:rsidRPr="001D60F3" w:rsidRDefault="001A4D3F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1F19B4" w:rsidRPr="0001766B" w:rsidRDefault="001F19B4" w:rsidP="001F19B4">
      <w:pPr>
        <w:suppressAutoHyphens/>
        <w:ind w:right="-29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4. Срок реализации Программы</w:t>
      </w:r>
    </w:p>
    <w:p w:rsidR="001F19B4" w:rsidRPr="0001766B" w:rsidRDefault="001D60F3" w:rsidP="001F19B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Срок реализации Программы 2022</w:t>
      </w:r>
      <w:r w:rsidR="001F19B4" w:rsidRPr="0001766B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2024</w:t>
      </w:r>
      <w:r w:rsidR="001F19B4" w:rsidRPr="0001766B">
        <w:rPr>
          <w:rFonts w:ascii="Arial" w:eastAsia="Times New Roman" w:hAnsi="Arial" w:cs="Arial"/>
        </w:rPr>
        <w:t xml:space="preserve"> гг.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</w:p>
    <w:p w:rsidR="001F19B4" w:rsidRPr="0001766B" w:rsidRDefault="001F19B4" w:rsidP="001F19B4">
      <w:pPr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5.  Ресурсное обеспечение Программы</w:t>
      </w:r>
    </w:p>
    <w:p w:rsidR="001F19B4" w:rsidRPr="00132709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На проведение плановых мероприятий в 20</w:t>
      </w:r>
      <w:r w:rsidR="001D60F3">
        <w:rPr>
          <w:rFonts w:ascii="Arial" w:eastAsia="Times New Roman" w:hAnsi="Arial" w:cs="Arial"/>
        </w:rPr>
        <w:t>22</w:t>
      </w:r>
      <w:r w:rsidRPr="0001766B">
        <w:rPr>
          <w:rFonts w:ascii="Arial" w:eastAsia="Times New Roman" w:hAnsi="Arial" w:cs="Arial"/>
        </w:rPr>
        <w:t xml:space="preserve"> –</w:t>
      </w:r>
      <w:r w:rsidR="001D60F3">
        <w:rPr>
          <w:rFonts w:ascii="Arial" w:eastAsia="Times New Roman" w:hAnsi="Arial" w:cs="Arial"/>
        </w:rPr>
        <w:t xml:space="preserve"> 2024</w:t>
      </w:r>
      <w:r w:rsidRPr="0001766B">
        <w:rPr>
          <w:rFonts w:ascii="Arial" w:eastAsia="Times New Roman" w:hAnsi="Arial" w:cs="Arial"/>
        </w:rPr>
        <w:t xml:space="preserve"> гг. предусмотрено </w:t>
      </w:r>
      <w:r w:rsidRPr="00132709">
        <w:rPr>
          <w:rFonts w:ascii="Arial" w:eastAsia="Times New Roman" w:hAnsi="Arial" w:cs="Arial"/>
        </w:rPr>
        <w:t>выделить из бюджета муниципального образования «Тургеневка»</w:t>
      </w:r>
      <w:r w:rsidR="001A4D3F" w:rsidRPr="00132709">
        <w:rPr>
          <w:rFonts w:ascii="Arial" w:eastAsia="Times New Roman" w:hAnsi="Arial" w:cs="Arial"/>
        </w:rPr>
        <w:t xml:space="preserve"> </w:t>
      </w:r>
      <w:r w:rsidR="00132709" w:rsidRPr="00132709">
        <w:rPr>
          <w:rFonts w:ascii="Arial" w:eastAsia="Times New Roman" w:hAnsi="Arial" w:cs="Arial"/>
        </w:rPr>
        <w:t>236,2</w:t>
      </w:r>
      <w:r w:rsidRPr="00132709">
        <w:rPr>
          <w:rFonts w:ascii="Arial" w:eastAsia="Times New Roman" w:hAnsi="Arial" w:cs="Arial"/>
        </w:rPr>
        <w:t xml:space="preserve"> тыс. рублей, в том числе по годам: </w:t>
      </w:r>
    </w:p>
    <w:p w:rsidR="001F19B4" w:rsidRPr="00132709" w:rsidRDefault="001D60F3" w:rsidP="001F19B4">
      <w:pPr>
        <w:jc w:val="both"/>
        <w:rPr>
          <w:rFonts w:ascii="Arial" w:eastAsia="Times New Roman" w:hAnsi="Arial" w:cs="Arial"/>
        </w:rPr>
      </w:pPr>
      <w:r w:rsidRPr="00132709">
        <w:rPr>
          <w:rFonts w:ascii="Arial" w:eastAsia="Times New Roman" w:hAnsi="Arial" w:cs="Arial"/>
        </w:rPr>
        <w:t>2022</w:t>
      </w:r>
      <w:r w:rsidR="001F19B4" w:rsidRPr="00132709">
        <w:rPr>
          <w:rFonts w:ascii="Arial" w:eastAsia="Times New Roman" w:hAnsi="Arial" w:cs="Arial"/>
        </w:rPr>
        <w:t xml:space="preserve"> год – 10,0 тыс. руб.</w:t>
      </w:r>
    </w:p>
    <w:p w:rsidR="001F19B4" w:rsidRPr="00132709" w:rsidRDefault="001D60F3" w:rsidP="001F19B4">
      <w:pPr>
        <w:jc w:val="both"/>
        <w:rPr>
          <w:rFonts w:ascii="Arial" w:eastAsia="Times New Roman" w:hAnsi="Arial" w:cs="Arial"/>
        </w:rPr>
      </w:pPr>
      <w:r w:rsidRPr="00132709">
        <w:rPr>
          <w:rFonts w:ascii="Arial" w:eastAsia="Times New Roman" w:hAnsi="Arial" w:cs="Arial"/>
        </w:rPr>
        <w:t>2023</w:t>
      </w:r>
      <w:r w:rsidR="001F19B4" w:rsidRPr="00132709">
        <w:rPr>
          <w:rFonts w:ascii="Arial" w:eastAsia="Times New Roman" w:hAnsi="Arial" w:cs="Arial"/>
        </w:rPr>
        <w:t xml:space="preserve"> год – </w:t>
      </w:r>
      <w:r w:rsidR="00132709" w:rsidRPr="00132709">
        <w:rPr>
          <w:rFonts w:ascii="Arial" w:eastAsia="Times New Roman" w:hAnsi="Arial" w:cs="Arial"/>
        </w:rPr>
        <w:t>216,2</w:t>
      </w:r>
      <w:r w:rsidR="001F19B4" w:rsidRPr="00132709">
        <w:rPr>
          <w:rFonts w:ascii="Arial" w:eastAsia="Times New Roman" w:hAnsi="Arial" w:cs="Arial"/>
        </w:rPr>
        <w:t xml:space="preserve"> тыс. руб.</w:t>
      </w:r>
    </w:p>
    <w:p w:rsidR="001F19B4" w:rsidRPr="00132709" w:rsidRDefault="001D60F3" w:rsidP="001F19B4">
      <w:pPr>
        <w:jc w:val="both"/>
        <w:rPr>
          <w:rFonts w:ascii="Arial" w:eastAsia="Times New Roman" w:hAnsi="Arial" w:cs="Arial"/>
        </w:rPr>
      </w:pPr>
      <w:r w:rsidRPr="00132709">
        <w:rPr>
          <w:rFonts w:ascii="Arial" w:eastAsia="Times New Roman" w:hAnsi="Arial" w:cs="Arial"/>
        </w:rPr>
        <w:t>2024</w:t>
      </w:r>
      <w:r w:rsidR="00E731F2" w:rsidRPr="00132709">
        <w:rPr>
          <w:rFonts w:ascii="Arial" w:eastAsia="Times New Roman" w:hAnsi="Arial" w:cs="Arial"/>
        </w:rPr>
        <w:t xml:space="preserve"> год – 1</w:t>
      </w:r>
      <w:r w:rsidR="001A4D3F" w:rsidRPr="00132709">
        <w:rPr>
          <w:rFonts w:ascii="Arial" w:eastAsia="Times New Roman" w:hAnsi="Arial" w:cs="Arial"/>
        </w:rPr>
        <w:t>0</w:t>
      </w:r>
      <w:r w:rsidR="001F19B4" w:rsidRPr="00132709">
        <w:rPr>
          <w:rFonts w:ascii="Arial" w:eastAsia="Times New Roman" w:hAnsi="Arial" w:cs="Arial"/>
        </w:rPr>
        <w:t>,0 тыс. руб.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         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1F19B4" w:rsidRPr="0001766B" w:rsidRDefault="001F19B4" w:rsidP="001F19B4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6. Управление реализацией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lastRenderedPageBreak/>
        <w:t>Основным координатором по выполнению мероприятий Программы является администрация</w:t>
      </w:r>
      <w:r w:rsidRPr="00C76F2F">
        <w:rPr>
          <w:rFonts w:ascii="Arial" w:eastAsia="Times New Roman" w:hAnsi="Arial" w:cs="Arial"/>
        </w:rPr>
        <w:t xml:space="preserve"> муниципального образования</w:t>
      </w:r>
      <w:r>
        <w:rPr>
          <w:rFonts w:ascii="Arial" w:eastAsia="Times New Roman" w:hAnsi="Arial" w:cs="Arial"/>
          <w:sz w:val="22"/>
          <w:szCs w:val="22"/>
        </w:rPr>
        <w:t xml:space="preserve"> «Тургеневка»</w:t>
      </w:r>
      <w:r w:rsidRPr="0001766B">
        <w:rPr>
          <w:rFonts w:ascii="Arial" w:eastAsia="Times New Roman" w:hAnsi="Arial" w:cs="Arial"/>
        </w:rPr>
        <w:t>, которая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нормативные и методические документы по обеспечению выполнения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положения об организации и проведении мероприятий, указанных в Приложении № 1 к программе;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текущий мониторинг реализации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организует проведение мероприятий, предусмотренных Программой;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меры по полному и качественному выполнению мероприятий Программы.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Основной механизм выполнения Программы 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 по мере необходимости.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Также для реализации Программы будут использованы механизмы: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информирование граждан </w:t>
      </w:r>
      <w:r>
        <w:rPr>
          <w:rFonts w:ascii="Arial" w:eastAsia="Times New Roman" w:hAnsi="Arial" w:cs="Arial"/>
          <w:sz w:val="22"/>
          <w:szCs w:val="22"/>
        </w:rPr>
        <w:t xml:space="preserve">муниципального образования «Тургеневка» </w:t>
      </w:r>
      <w:r w:rsidRPr="0001766B">
        <w:rPr>
          <w:rFonts w:ascii="Arial" w:eastAsia="Times New Roman" w:hAnsi="Arial" w:cs="Arial"/>
        </w:rPr>
        <w:t xml:space="preserve">о региональных, городских, </w:t>
      </w:r>
      <w:proofErr w:type="spellStart"/>
      <w:r w:rsidRPr="0001766B">
        <w:rPr>
          <w:rFonts w:ascii="Arial" w:eastAsia="Times New Roman" w:hAnsi="Arial" w:cs="Arial"/>
        </w:rPr>
        <w:t>межпоселенческих</w:t>
      </w:r>
      <w:proofErr w:type="spellEnd"/>
      <w:r w:rsidRPr="0001766B">
        <w:rPr>
          <w:rFonts w:ascii="Arial" w:eastAsia="Times New Roman" w:hAnsi="Arial" w:cs="Arial"/>
        </w:rPr>
        <w:t xml:space="preserve"> соревнованиях, участие в которых способствует реализации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7. Оценка эффективности реализации Программы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Оценка реализации программных мероприятий производится согласно таблице № 2 с использованием следующих критериев:</w:t>
      </w:r>
    </w:p>
    <w:p w:rsidR="001F19B4" w:rsidRPr="0001766B" w:rsidRDefault="001F19B4" w:rsidP="001D60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Полнота и эффективность использования программных средств на выполнение программных мероприятий</w:t>
      </w:r>
    </w:p>
    <w:p w:rsidR="001F19B4" w:rsidRPr="0001766B" w:rsidRDefault="001F19B4" w:rsidP="001F19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Качество выполнения программных мероприятий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Расчет производится по каждой задаче Программы отдельно.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>Расчет к</w:t>
      </w:r>
      <w:proofErr w:type="gramStart"/>
      <w:r w:rsidRPr="0001766B">
        <w:rPr>
          <w:rFonts w:ascii="Arial" w:hAnsi="Arial" w:cs="Arial"/>
          <w:b/>
          <w:u w:val="single"/>
          <w:lang w:eastAsia="en-US"/>
        </w:rPr>
        <w:t>1</w:t>
      </w:r>
      <w:proofErr w:type="gramEnd"/>
      <w:r w:rsidRPr="0001766B">
        <w:rPr>
          <w:rFonts w:ascii="Arial" w:hAnsi="Arial" w:cs="Arial"/>
          <w:lang w:eastAsia="en-US"/>
        </w:rPr>
        <w:t xml:space="preserve"> – оценка выполнения программных мероприятий по критерию «полнота и эффективность использования программных средств на выполнение программных мероприятий» производится по следующей формуле: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>к</w:t>
      </w:r>
      <w:proofErr w:type="gramStart"/>
      <w:r w:rsidRPr="0001766B">
        <w:rPr>
          <w:rFonts w:ascii="Arial" w:hAnsi="Arial" w:cs="Arial"/>
          <w:b/>
          <w:u w:val="single"/>
          <w:lang w:eastAsia="en-US"/>
        </w:rPr>
        <w:t>1</w:t>
      </w:r>
      <w:proofErr w:type="gramEnd"/>
      <w:r w:rsidRPr="0001766B">
        <w:rPr>
          <w:rFonts w:ascii="Arial" w:hAnsi="Arial" w:cs="Arial"/>
          <w:b/>
          <w:u w:val="single"/>
          <w:lang w:eastAsia="en-US"/>
        </w:rPr>
        <w:t xml:space="preserve">= к1 кассовое / к1пл х 100%,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</w:t>
      </w:r>
      <w:proofErr w:type="gramStart"/>
      <w:r w:rsidRPr="0001766B">
        <w:rPr>
          <w:rFonts w:ascii="Arial" w:hAnsi="Arial" w:cs="Arial"/>
          <w:lang w:eastAsia="en-US"/>
        </w:rPr>
        <w:t>1</w:t>
      </w:r>
      <w:proofErr w:type="gramEnd"/>
      <w:r w:rsidRPr="0001766B">
        <w:rPr>
          <w:rFonts w:ascii="Arial" w:hAnsi="Arial" w:cs="Arial"/>
          <w:lang w:eastAsia="en-US"/>
        </w:rPr>
        <w:t xml:space="preserve"> кассовое – кассовое исполнение средств программы на выполнение отдельной программной задачи;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к1пл – плановый объем программных средств на выполнение отдельной программной задачи.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Расчет к</w:t>
      </w:r>
      <w:proofErr w:type="gramStart"/>
      <w:r w:rsidRPr="0001766B">
        <w:rPr>
          <w:rFonts w:ascii="Arial" w:hAnsi="Arial" w:cs="Arial"/>
          <w:b/>
          <w:lang w:eastAsia="en-US"/>
        </w:rPr>
        <w:t>2</w:t>
      </w:r>
      <w:proofErr w:type="gramEnd"/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критерию «качество выполнения программных мероприятий» производится по формуле: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</w:t>
      </w:r>
      <w:proofErr w:type="gramStart"/>
      <w:r w:rsidRPr="0001766B">
        <w:rPr>
          <w:rFonts w:ascii="Arial" w:hAnsi="Arial" w:cs="Arial"/>
          <w:b/>
          <w:lang w:eastAsia="en-US"/>
        </w:rPr>
        <w:t>2</w:t>
      </w:r>
      <w:proofErr w:type="gramEnd"/>
      <w:r w:rsidRPr="0001766B">
        <w:rPr>
          <w:rFonts w:ascii="Arial" w:hAnsi="Arial" w:cs="Arial"/>
          <w:b/>
          <w:lang w:eastAsia="en-US"/>
        </w:rPr>
        <w:t xml:space="preserve"> = </w:t>
      </w:r>
      <w:r w:rsidRPr="0001766B">
        <w:rPr>
          <w:rFonts w:ascii="Arial" w:hAnsi="Arial" w:cs="Arial"/>
          <w:b/>
          <w:lang w:val="en-US" w:eastAsia="en-US"/>
        </w:rPr>
        <w:t>sum</w:t>
      </w:r>
      <w:r w:rsidRPr="0001766B">
        <w:rPr>
          <w:rFonts w:ascii="Arial" w:hAnsi="Arial" w:cs="Arial"/>
          <w:b/>
          <w:lang w:eastAsia="en-US"/>
        </w:rPr>
        <w:t xml:space="preserve"> 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/ </w:t>
      </w: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 xml:space="preserve">к2i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каждому из показателей, характеризующих качество программных мероприятий по отдельной задаче;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 – </w:t>
      </w:r>
      <w:proofErr w:type="gramStart"/>
      <w:r w:rsidRPr="0001766B">
        <w:rPr>
          <w:rFonts w:ascii="Arial" w:hAnsi="Arial" w:cs="Arial"/>
          <w:lang w:eastAsia="en-US"/>
        </w:rPr>
        <w:t>число</w:t>
      </w:r>
      <w:proofErr w:type="gramEnd"/>
      <w:r w:rsidRPr="0001766B">
        <w:rPr>
          <w:rFonts w:ascii="Arial" w:hAnsi="Arial" w:cs="Arial"/>
          <w:lang w:eastAsia="en-US"/>
        </w:rPr>
        <w:t xml:space="preserve"> показателей, характеризующих программные мероприятия по отдельной задаче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Расчет 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- </w:t>
      </w:r>
      <w:r w:rsidRPr="0001766B">
        <w:rPr>
          <w:rFonts w:ascii="Arial" w:hAnsi="Arial" w:cs="Arial"/>
          <w:lang w:eastAsia="en-US"/>
        </w:rPr>
        <w:t xml:space="preserve">оценка выполнения программных мероприятий по каждому из показателей, характеризующих качество программных мероприятий по отдельной задаче, характеризующих качество программных мероприятий, производится следующим образом: 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= к2ф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/ к2пл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х 100 %,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к2ф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фактическое значение показателя, характеризующее качество программных мероприятий по отдельной задаче;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lastRenderedPageBreak/>
        <w:t>к2пл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плановое значение показателя, характеризующее качество программных мероприятий по отдельной задаче.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1D60F3" w:rsidRDefault="001F19B4" w:rsidP="001F19B4">
      <w:pPr>
        <w:widowControl w:val="0"/>
        <w:autoSpaceDE w:val="0"/>
        <w:autoSpaceDN w:val="0"/>
        <w:adjustRightInd w:val="0"/>
        <w:ind w:left="900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D60F3">
        <w:rPr>
          <w:rFonts w:ascii="Courier New" w:hAnsi="Courier New" w:cs="Courier New"/>
          <w:sz w:val="22"/>
          <w:szCs w:val="22"/>
          <w:lang w:eastAsia="en-US"/>
        </w:rPr>
        <w:t xml:space="preserve">Таблица № 2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p w:rsidR="001F19B4" w:rsidRPr="0001766B" w:rsidRDefault="001B31D3" w:rsidP="001F19B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Оценка </w:t>
      </w:r>
      <w:r w:rsidR="001F19B4" w:rsidRPr="0001766B">
        <w:rPr>
          <w:rFonts w:ascii="Arial" w:eastAsia="Times New Roman" w:hAnsi="Arial" w:cs="Arial"/>
          <w:b/>
        </w:rPr>
        <w:t xml:space="preserve">эффективности реализации муниципальной программы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на территории </w:t>
      </w:r>
    </w:p>
    <w:p w:rsidR="009B7F11" w:rsidRDefault="00082D54" w:rsidP="009B7F1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Муниципального образования «Тургеневка»</w:t>
      </w:r>
      <w:r w:rsidR="004B053B">
        <w:rPr>
          <w:rFonts w:ascii="Arial" w:eastAsia="Times New Roman" w:hAnsi="Arial" w:cs="Arial"/>
          <w:b/>
        </w:rPr>
        <w:t xml:space="preserve"> на 2022 – 2024</w:t>
      </w:r>
      <w:r w:rsidR="009B7F11">
        <w:rPr>
          <w:rFonts w:ascii="Arial" w:eastAsia="Times New Roman" w:hAnsi="Arial" w:cs="Arial"/>
          <w:b/>
        </w:rPr>
        <w:t xml:space="preserve"> годы</w:t>
      </w:r>
    </w:p>
    <w:p w:rsidR="009B7F11" w:rsidRDefault="009B7F11" w:rsidP="009B7F11">
      <w:pPr>
        <w:jc w:val="center"/>
        <w:rPr>
          <w:rFonts w:eastAsia="Times New Roman"/>
          <w:b/>
        </w:rPr>
      </w:pPr>
    </w:p>
    <w:p w:rsidR="009B7F11" w:rsidRDefault="009B7F11" w:rsidP="009B7F11">
      <w:pPr>
        <w:jc w:val="both"/>
        <w:rPr>
          <w:rFonts w:eastAsia="Times New Roman"/>
        </w:rPr>
      </w:pPr>
      <w:r w:rsidRPr="009B7F11">
        <w:rPr>
          <w:rFonts w:eastAsia="Times New Roman"/>
        </w:rPr>
        <w:t xml:space="preserve"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  </w:t>
      </w:r>
    </w:p>
    <w:tbl>
      <w:tblPr>
        <w:tblStyle w:val="ac"/>
        <w:tblpPr w:leftFromText="180" w:rightFromText="180" w:vertAnchor="text" w:horzAnchor="margin" w:tblpXSpec="center" w:tblpY="1250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9B7F11" w:rsidTr="009B7F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%</w:t>
            </w:r>
          </w:p>
        </w:tc>
      </w:tr>
      <w:tr w:rsidR="009B7F11" w:rsidTr="009B7F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22</w:t>
            </w:r>
          </w:p>
        </w:tc>
      </w:tr>
      <w:tr w:rsidR="009B7F11" w:rsidTr="009B7F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30</w:t>
            </w:r>
          </w:p>
        </w:tc>
      </w:tr>
      <w:tr w:rsidR="009B7F11" w:rsidTr="009B7F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40</w:t>
            </w:r>
          </w:p>
        </w:tc>
      </w:tr>
      <w:tr w:rsidR="009B7F11" w:rsidTr="009B7F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 w:rsidP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40</w:t>
            </w:r>
          </w:p>
        </w:tc>
      </w:tr>
      <w:tr w:rsidR="009B7F11" w:rsidTr="009B7F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11" w:rsidRDefault="009B7F11" w:rsidP="009B7F11">
            <w:pPr>
              <w:pStyle w:val="3"/>
              <w:spacing w:line="240" w:lineRule="auto"/>
              <w:jc w:val="both"/>
              <w:outlineLvl w:val="2"/>
              <w:rPr>
                <w:rStyle w:val="ad"/>
                <w:rFonts w:ascii="Courier New" w:hAnsi="Courier New" w:cs="Courier New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11" w:rsidRDefault="009B7F11" w:rsidP="009B7F11">
            <w:pPr>
              <w:pStyle w:val="3"/>
              <w:spacing w:line="240" w:lineRule="auto"/>
              <w:jc w:val="both"/>
              <w:outlineLvl w:val="2"/>
              <w:rPr>
                <w:rStyle w:val="ad"/>
                <w:rFonts w:ascii="Courier New" w:hAnsi="Courier New" w:cs="Courier New"/>
                <w:color w:val="auto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F11" w:rsidRDefault="009B7F11" w:rsidP="009B7F11">
            <w:pPr>
              <w:pStyle w:val="3"/>
              <w:spacing w:line="240" w:lineRule="auto"/>
              <w:jc w:val="both"/>
              <w:outlineLvl w:val="2"/>
              <w:rPr>
                <w:rStyle w:val="ad"/>
                <w:rFonts w:ascii="Courier New" w:hAnsi="Courier New" w:cs="Courier New"/>
                <w:color w:val="auto"/>
              </w:rPr>
            </w:pPr>
          </w:p>
        </w:tc>
      </w:tr>
    </w:tbl>
    <w:p w:rsidR="009B7F11" w:rsidRDefault="009B7F11" w:rsidP="009B7F11">
      <w:pPr>
        <w:jc w:val="both"/>
        <w:rPr>
          <w:rFonts w:eastAsia="Times New Roman"/>
        </w:rPr>
      </w:pPr>
      <w:r w:rsidRPr="009B7F11">
        <w:rPr>
          <w:rFonts w:eastAsia="Times New Roman"/>
        </w:rPr>
        <w:t>Реал</w:t>
      </w:r>
      <w:r>
        <w:rPr>
          <w:rFonts w:eastAsia="Times New Roman"/>
        </w:rPr>
        <w:t>изация Программы позволит к 2024</w:t>
      </w:r>
      <w:r w:rsidRPr="009B7F11">
        <w:rPr>
          <w:rFonts w:eastAsia="Times New Roman"/>
        </w:rPr>
        <w:t xml:space="preserve"> году</w:t>
      </w:r>
      <w:r>
        <w:rPr>
          <w:rFonts w:eastAsia="Times New Roman"/>
        </w:rPr>
        <w:t xml:space="preserve"> по отношению к результатам 2021</w:t>
      </w:r>
      <w:r w:rsidRPr="009B7F11">
        <w:rPr>
          <w:rFonts w:eastAsia="Times New Roman"/>
        </w:rPr>
        <w:t xml:space="preserve"> года: Увеличить удельный вес населения м</w:t>
      </w:r>
      <w:r>
        <w:rPr>
          <w:rFonts w:eastAsia="Times New Roman"/>
        </w:rPr>
        <w:t>униципального образования «Тургеневка</w:t>
      </w:r>
      <w:r w:rsidRPr="009B7F11">
        <w:rPr>
          <w:rFonts w:eastAsia="Times New Roman"/>
        </w:rPr>
        <w:t>» систематически занимающегося физической культу</w:t>
      </w:r>
      <w:r>
        <w:rPr>
          <w:rFonts w:eastAsia="Times New Roman"/>
        </w:rPr>
        <w:t>р</w:t>
      </w:r>
      <w:r w:rsidRPr="009B7F11">
        <w:rPr>
          <w:rFonts w:eastAsia="Times New Roman"/>
        </w:rPr>
        <w:t>ой и спортом с 22% до 40%</w:t>
      </w:r>
    </w:p>
    <w:p w:rsidR="009B7F11" w:rsidRDefault="009B7F11" w:rsidP="009B7F11">
      <w:pPr>
        <w:jc w:val="both"/>
        <w:rPr>
          <w:rFonts w:eastAsia="Times New Roman"/>
        </w:rPr>
      </w:pPr>
    </w:p>
    <w:p w:rsidR="009B7F11" w:rsidRDefault="009B7F11" w:rsidP="009B7F11">
      <w:pPr>
        <w:jc w:val="both"/>
        <w:rPr>
          <w:rFonts w:eastAsia="Times New Roman"/>
        </w:rPr>
      </w:pPr>
    </w:p>
    <w:p w:rsidR="009B7F11" w:rsidRDefault="009B7F11" w:rsidP="009B7F11">
      <w:pPr>
        <w:jc w:val="both"/>
        <w:rPr>
          <w:rFonts w:eastAsia="Times New Roman"/>
        </w:rPr>
      </w:pPr>
    </w:p>
    <w:p w:rsidR="009B7F11" w:rsidRDefault="009B7F11" w:rsidP="009B7F11">
      <w:pPr>
        <w:jc w:val="both"/>
        <w:rPr>
          <w:rFonts w:eastAsia="Times New Roman"/>
        </w:rPr>
      </w:pPr>
    </w:p>
    <w:p w:rsidR="009B7F11" w:rsidRDefault="009B7F11" w:rsidP="009B7F11">
      <w:pPr>
        <w:jc w:val="both"/>
        <w:rPr>
          <w:rStyle w:val="ad"/>
          <w:b w:val="0"/>
        </w:rPr>
      </w:pPr>
    </w:p>
    <w:p w:rsidR="009B7F11" w:rsidRDefault="009B7F11" w:rsidP="009B7F11">
      <w:pPr>
        <w:jc w:val="both"/>
        <w:rPr>
          <w:rStyle w:val="ad"/>
          <w:b w:val="0"/>
        </w:rPr>
      </w:pPr>
    </w:p>
    <w:p w:rsidR="009B7F11" w:rsidRDefault="009B7F11" w:rsidP="009B7F11">
      <w:pPr>
        <w:jc w:val="both"/>
        <w:rPr>
          <w:rStyle w:val="ad"/>
          <w:b w:val="0"/>
        </w:rPr>
      </w:pPr>
    </w:p>
    <w:p w:rsidR="009B7F11" w:rsidRDefault="009B7F11" w:rsidP="009B7F11">
      <w:pPr>
        <w:jc w:val="both"/>
        <w:rPr>
          <w:rStyle w:val="ad"/>
          <w:b w:val="0"/>
        </w:rPr>
      </w:pPr>
    </w:p>
    <w:p w:rsidR="009B7F11" w:rsidRDefault="009B7F11" w:rsidP="009B7F11">
      <w:pPr>
        <w:jc w:val="both"/>
        <w:rPr>
          <w:rStyle w:val="ad"/>
          <w:b w:val="0"/>
        </w:rPr>
      </w:pPr>
    </w:p>
    <w:p w:rsidR="009B7F11" w:rsidRDefault="009B7F11" w:rsidP="009B7F11">
      <w:pPr>
        <w:jc w:val="both"/>
        <w:rPr>
          <w:rStyle w:val="ad"/>
          <w:b w:val="0"/>
        </w:rPr>
      </w:pPr>
    </w:p>
    <w:p w:rsidR="009B7F11" w:rsidRDefault="009B7F11" w:rsidP="009B7F11">
      <w:pPr>
        <w:jc w:val="both"/>
        <w:rPr>
          <w:rStyle w:val="ad"/>
          <w:b w:val="0"/>
        </w:rPr>
      </w:pPr>
    </w:p>
    <w:p w:rsidR="00995611" w:rsidRDefault="00995611" w:rsidP="009B7F11">
      <w:pPr>
        <w:jc w:val="both"/>
        <w:rPr>
          <w:rStyle w:val="ad"/>
          <w:b w:val="0"/>
        </w:rPr>
      </w:pPr>
    </w:p>
    <w:p w:rsidR="009B7F11" w:rsidRDefault="009B7F11" w:rsidP="009B7F11">
      <w:pPr>
        <w:jc w:val="both"/>
        <w:rPr>
          <w:rStyle w:val="ad"/>
          <w:b w:val="0"/>
        </w:rPr>
      </w:pPr>
      <w:r>
        <w:rPr>
          <w:rStyle w:val="ad"/>
          <w:b w:val="0"/>
        </w:rPr>
        <w:t xml:space="preserve">Увеличить долю </w:t>
      </w:r>
      <w:r w:rsidRPr="009B7F11">
        <w:rPr>
          <w:rStyle w:val="ad"/>
          <w:b w:val="0"/>
        </w:rPr>
        <w:t xml:space="preserve">занимающихся физической культурой и спортом в общеобразовательных </w:t>
      </w:r>
      <w:proofErr w:type="gramStart"/>
      <w:r w:rsidRPr="009B7F11">
        <w:rPr>
          <w:rStyle w:val="ad"/>
          <w:b w:val="0"/>
        </w:rPr>
        <w:t>учреждениях</w:t>
      </w:r>
      <w:proofErr w:type="gramEnd"/>
      <w:r w:rsidRPr="009B7F11">
        <w:rPr>
          <w:rStyle w:val="ad"/>
          <w:b w:val="0"/>
        </w:rPr>
        <w:t xml:space="preserve"> от общей численности обучающихся с 46% до 5</w:t>
      </w:r>
      <w:r w:rsidR="00995611">
        <w:rPr>
          <w:rStyle w:val="ad"/>
          <w:b w:val="0"/>
        </w:rPr>
        <w:t>2 % за период действия Программы</w:t>
      </w:r>
    </w:p>
    <w:tbl>
      <w:tblPr>
        <w:tblStyle w:val="ac"/>
        <w:tblpPr w:leftFromText="180" w:rightFromText="180" w:vertAnchor="text" w:horzAnchor="margin" w:tblpXSpec="center" w:tblpY="197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995611" w:rsidTr="009956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%</w:t>
            </w:r>
          </w:p>
        </w:tc>
      </w:tr>
      <w:tr w:rsidR="00995611" w:rsidTr="009956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2017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46</w:t>
            </w:r>
          </w:p>
        </w:tc>
      </w:tr>
      <w:tr w:rsidR="00995611" w:rsidTr="009956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2018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49</w:t>
            </w:r>
          </w:p>
        </w:tc>
      </w:tr>
      <w:tr w:rsidR="00995611" w:rsidTr="009956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51</w:t>
            </w:r>
          </w:p>
        </w:tc>
      </w:tr>
      <w:tr w:rsidR="00995611" w:rsidTr="00995611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11" w:rsidRDefault="00995611" w:rsidP="009956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52</w:t>
            </w:r>
          </w:p>
        </w:tc>
      </w:tr>
    </w:tbl>
    <w:p w:rsidR="009B7F11" w:rsidRPr="009B7F11" w:rsidRDefault="009B7F11" w:rsidP="009B7F11">
      <w:pPr>
        <w:pStyle w:val="3"/>
        <w:jc w:val="both"/>
        <w:rPr>
          <w:b w:val="0"/>
          <w:color w:val="auto"/>
        </w:rPr>
      </w:pPr>
      <w:bookmarkStart w:id="1" w:name="_GoBack"/>
      <w:bookmarkEnd w:id="1"/>
      <w:r>
        <w:rPr>
          <w:b w:val="0"/>
          <w:color w:val="auto"/>
        </w:rPr>
        <w:t>Увеличить охват детей и подростков, занимающихся детс</w:t>
      </w:r>
      <w:r>
        <w:rPr>
          <w:b w:val="0"/>
          <w:color w:val="auto"/>
        </w:rPr>
        <w:t>ким юношеским спортом с 40% 2021 года до  45% 2024</w:t>
      </w:r>
      <w:r>
        <w:rPr>
          <w:b w:val="0"/>
          <w:color w:val="auto"/>
        </w:rPr>
        <w:t xml:space="preserve"> года. </w:t>
      </w:r>
    </w:p>
    <w:p w:rsidR="009B7F11" w:rsidRPr="009B7F11" w:rsidRDefault="009B7F11" w:rsidP="009B7F11">
      <w:pPr>
        <w:jc w:val="both"/>
        <w:rPr>
          <w:rFonts w:ascii="Arial" w:eastAsia="Times New Roman" w:hAnsi="Arial" w:cs="Arial"/>
        </w:rPr>
      </w:pP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9B7F11" w:rsidTr="009B7F11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%</w:t>
            </w:r>
          </w:p>
        </w:tc>
      </w:tr>
      <w:tr w:rsidR="009B7F11" w:rsidTr="009B7F11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2017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40</w:t>
            </w:r>
          </w:p>
        </w:tc>
      </w:tr>
      <w:tr w:rsidR="009B7F11" w:rsidTr="009B7F11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2018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43</w:t>
            </w:r>
          </w:p>
        </w:tc>
      </w:tr>
      <w:tr w:rsidR="009B7F11" w:rsidTr="009B7F11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44</w:t>
            </w:r>
          </w:p>
        </w:tc>
      </w:tr>
      <w:tr w:rsidR="009B7F11" w:rsidTr="009B7F11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11" w:rsidRDefault="009B7F11">
            <w:pPr>
              <w:pStyle w:val="3"/>
              <w:spacing w:line="240" w:lineRule="auto"/>
              <w:jc w:val="both"/>
              <w:rPr>
                <w:rStyle w:val="ad"/>
                <w:rFonts w:ascii="Courier New" w:hAnsi="Courier New" w:cs="Courier New"/>
                <w:color w:val="auto"/>
              </w:rPr>
            </w:pPr>
            <w:r>
              <w:rPr>
                <w:rStyle w:val="ad"/>
                <w:rFonts w:ascii="Courier New" w:hAnsi="Courier New" w:cs="Courier New"/>
                <w:color w:val="auto"/>
              </w:rPr>
              <w:t>45</w:t>
            </w:r>
          </w:p>
        </w:tc>
      </w:tr>
    </w:tbl>
    <w:p w:rsidR="001B31D3" w:rsidRDefault="001B31D3" w:rsidP="005D3EAD">
      <w:pPr>
        <w:rPr>
          <w:rFonts w:ascii="Arial" w:eastAsia="Times New Roman" w:hAnsi="Arial" w:cs="Arial"/>
          <w:b/>
        </w:rPr>
      </w:pPr>
    </w:p>
    <w:p w:rsidR="009B7F11" w:rsidRDefault="009B7F11" w:rsidP="001F19B4">
      <w:pPr>
        <w:suppressAutoHyphens/>
        <w:ind w:right="-29"/>
        <w:jc w:val="both"/>
        <w:rPr>
          <w:rFonts w:ascii="Courier New" w:eastAsia="Times New Roman" w:hAnsi="Courier New" w:cs="Courier New"/>
          <w:b/>
          <w:sz w:val="22"/>
          <w:szCs w:val="22"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lastRenderedPageBreak/>
        <w:t xml:space="preserve">8. Управление и </w:t>
      </w:r>
      <w:proofErr w:type="gramStart"/>
      <w:r w:rsidRPr="0001766B">
        <w:rPr>
          <w:rFonts w:ascii="Arial" w:eastAsia="Times New Roman" w:hAnsi="Arial" w:cs="Arial"/>
          <w:b/>
        </w:rPr>
        <w:t>контроль за</w:t>
      </w:r>
      <w:proofErr w:type="gramEnd"/>
      <w:r w:rsidRPr="0001766B">
        <w:rPr>
          <w:rFonts w:ascii="Arial" w:eastAsia="Times New Roman" w:hAnsi="Arial" w:cs="Arial"/>
          <w:b/>
        </w:rPr>
        <w:t xml:space="preserve"> реализацией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Текущее управление и </w:t>
      </w:r>
      <w:proofErr w:type="gramStart"/>
      <w:r w:rsidRPr="0001766B">
        <w:rPr>
          <w:rFonts w:ascii="Arial" w:eastAsia="Times New Roman" w:hAnsi="Arial" w:cs="Arial"/>
        </w:rPr>
        <w:t>контроль за</w:t>
      </w:r>
      <w:proofErr w:type="gramEnd"/>
      <w:r w:rsidRPr="0001766B">
        <w:rPr>
          <w:rFonts w:ascii="Arial" w:eastAsia="Times New Roman" w:hAnsi="Arial" w:cs="Arial"/>
        </w:rPr>
        <w:t xml:space="preserve"> реализацией Программы осуществляет координатор Программы – администрация</w:t>
      </w:r>
      <w:r w:rsidR="007408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муниципального образования «Тургеневка».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том числе: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несет ответственность за реализацию мероприятий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определяет исполнителей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обеспечивает взаимодействие между исполнителями отдельных мероприятий по реализации Программы.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 случае низкой оценки результативности реализации Программы, по решению главы</w:t>
      </w:r>
      <w:r w:rsidR="001D60F3">
        <w:rPr>
          <w:rFonts w:ascii="Arial" w:eastAsia="Times New Roman" w:hAnsi="Arial" w:cs="Arial"/>
        </w:rPr>
        <w:t xml:space="preserve"> </w:t>
      </w:r>
      <w:r w:rsidRPr="001D60F3">
        <w:rPr>
          <w:rFonts w:ascii="Arial" w:eastAsia="Times New Roman" w:hAnsi="Arial" w:cs="Arial"/>
        </w:rPr>
        <w:t xml:space="preserve">муниципального образования «Тургеневка», </w:t>
      </w:r>
      <w:r w:rsidRPr="0001766B">
        <w:rPr>
          <w:rFonts w:ascii="Arial" w:eastAsia="Times New Roman" w:hAnsi="Arial" w:cs="Arial"/>
        </w:rPr>
        <w:t>реализация Программы может быть приостановлена или прекращена.</w:t>
      </w:r>
    </w:p>
    <w:p w:rsidR="001F19B4" w:rsidRPr="0001766B" w:rsidRDefault="001F19B4" w:rsidP="001F19B4">
      <w:pPr>
        <w:ind w:firstLine="709"/>
        <w:rPr>
          <w:rFonts w:ascii="Arial" w:eastAsia="Times New Roman" w:hAnsi="Arial" w:cs="Arial"/>
        </w:rPr>
      </w:pPr>
    </w:p>
    <w:p w:rsidR="001F19B4" w:rsidRPr="001D60F3" w:rsidRDefault="001F19B4" w:rsidP="001F19B4">
      <w:pPr>
        <w:suppressAutoHyphens/>
        <w:ind w:right="-29"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D60F3">
        <w:rPr>
          <w:rFonts w:ascii="Courier New" w:eastAsia="Times New Roman" w:hAnsi="Courier New" w:cs="Courier New"/>
          <w:sz w:val="22"/>
          <w:szCs w:val="22"/>
        </w:rPr>
        <w:t xml:space="preserve">Приложение № 1 к муниципальной программе </w:t>
      </w:r>
    </w:p>
    <w:p w:rsidR="001F19B4" w:rsidRPr="0001766B" w:rsidRDefault="001F19B4" w:rsidP="001F19B4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ПЕРЕЧЕНЬ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мероприятий по реализации муниципальной программы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 </w:t>
      </w:r>
    </w:p>
    <w:p w:rsidR="001F19B4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на территории Тургенев</w:t>
      </w:r>
      <w:r w:rsidR="001D60F3">
        <w:rPr>
          <w:rFonts w:ascii="Arial" w:eastAsia="Times New Roman" w:hAnsi="Arial" w:cs="Arial"/>
          <w:b/>
        </w:rPr>
        <w:t>ского сельского поселения на 2022–2024</w:t>
      </w:r>
      <w:r w:rsidRPr="0001766B">
        <w:rPr>
          <w:rFonts w:ascii="Arial" w:eastAsia="Times New Roman" w:hAnsi="Arial" w:cs="Arial"/>
          <w:b/>
        </w:rPr>
        <w:t xml:space="preserve"> гг.»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692"/>
        <w:gridCol w:w="1141"/>
        <w:gridCol w:w="984"/>
        <w:gridCol w:w="1141"/>
      </w:tblGrid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№ п\</w:t>
            </w:r>
            <w:proofErr w:type="gramStart"/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2022</w:t>
            </w:r>
            <w:r w:rsidR="001F19B4"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год</w:t>
            </w:r>
          </w:p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руб.</w:t>
            </w:r>
          </w:p>
        </w:tc>
        <w:tc>
          <w:tcPr>
            <w:tcW w:w="991" w:type="dxa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</w:t>
            </w:r>
            <w:r w:rsidR="001D60F3"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023</w:t>
            </w: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год</w:t>
            </w:r>
          </w:p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руб.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</w:t>
            </w:r>
            <w:r w:rsidR="00076DE9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024</w:t>
            </w: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год</w:t>
            </w:r>
          </w:p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руб.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Приобретение спортивного инвентаря 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076DE9" w:rsidP="00076DE9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1D60F3" w:rsidRDefault="00E731F2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E731F2" w:rsidRPr="0001766B" w:rsidTr="00884071">
        <w:tc>
          <w:tcPr>
            <w:tcW w:w="558" w:type="dxa"/>
            <w:shd w:val="clear" w:color="auto" w:fill="auto"/>
          </w:tcPr>
          <w:p w:rsidR="00E731F2" w:rsidRPr="001D60F3" w:rsidRDefault="00E731F2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938" w:type="dxa"/>
            <w:shd w:val="clear" w:color="auto" w:fill="auto"/>
          </w:tcPr>
          <w:p w:rsidR="00E731F2" w:rsidRPr="00076DE9" w:rsidRDefault="00E731F2" w:rsidP="00E731F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76DE9">
              <w:rPr>
                <w:rFonts w:ascii="Courier New" w:eastAsia="Times New Roman" w:hAnsi="Courier New" w:cs="Courier New"/>
                <w:sz w:val="22"/>
                <w:szCs w:val="22"/>
              </w:rPr>
              <w:t>Приобретение оборудования</w:t>
            </w:r>
            <w:r w:rsidRPr="00076DE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</w:t>
            </w:r>
            <w:r w:rsidR="004B053B" w:rsidRPr="00076DE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создание </w:t>
            </w:r>
            <w:r w:rsidR="004B053B" w:rsidRPr="005D3EA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плоскостных спортивных</w:t>
            </w:r>
            <w:r w:rsidRPr="005D3EA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 xml:space="preserve"> сооружени</w:t>
            </w:r>
            <w:r w:rsidR="004B053B" w:rsidRPr="005D3EA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й</w:t>
            </w:r>
            <w:r w:rsidRPr="005D3EA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 xml:space="preserve"> ( хоккейный корт</w:t>
            </w:r>
            <w:proofErr w:type="gramStart"/>
            <w:r w:rsidRPr="005D3EA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)</w:t>
            </w:r>
            <w:r w:rsidR="00A60F35" w:rsidRPr="005D3EA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>в</w:t>
            </w:r>
            <w:proofErr w:type="gramEnd"/>
            <w:r w:rsidR="00A60F35" w:rsidRPr="005D3EAD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</w:rPr>
              <w:t xml:space="preserve"> селе Тургеневка</w:t>
            </w:r>
            <w:r w:rsidR="00A60F35" w:rsidRPr="00076DE9">
              <w:rPr>
                <w:rFonts w:ascii="Courier New" w:eastAsia="Times New Roman" w:hAnsi="Courier New" w:cs="Courier New"/>
                <w:sz w:val="22"/>
                <w:szCs w:val="22"/>
              </w:rPr>
              <w:t>, ул. Советская, 2А.</w:t>
            </w:r>
          </w:p>
        </w:tc>
        <w:tc>
          <w:tcPr>
            <w:tcW w:w="1012" w:type="dxa"/>
            <w:shd w:val="clear" w:color="auto" w:fill="auto"/>
          </w:tcPr>
          <w:p w:rsidR="00E731F2" w:rsidRPr="00076DE9" w:rsidRDefault="00E731F2" w:rsidP="0088407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76DE9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E731F2" w:rsidRPr="00076DE9" w:rsidRDefault="00076DE9" w:rsidP="0088407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206,2</w:t>
            </w:r>
          </w:p>
        </w:tc>
        <w:tc>
          <w:tcPr>
            <w:tcW w:w="1072" w:type="dxa"/>
            <w:shd w:val="clear" w:color="auto" w:fill="auto"/>
          </w:tcPr>
          <w:p w:rsidR="00E731F2" w:rsidRPr="001D60F3" w:rsidRDefault="00E731F2" w:rsidP="0088407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Соревнования по дворовому хоккею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6C5F85" w:rsidRDefault="00E731F2" w:rsidP="00E731F2">
            <w:pPr>
              <w:rPr>
                <w:rFonts w:ascii="Courier New" w:eastAsia="Times New Roman" w:hAnsi="Courier New" w:cs="Courier New"/>
              </w:rPr>
            </w:pPr>
            <w:r w:rsidRPr="006C5F85">
              <w:rPr>
                <w:rFonts w:ascii="Courier New" w:eastAsia="Times New Roman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4000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Турнир по волейболу среди мужчин, посвященный Дню защитника Отечества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6C5F85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6C5F85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Турнир по мини-футболу, посвященный дню России 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6C5F85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6C5F85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Турнир по бадминтону среди женщин, посвященный Международному женскому дню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6C5F85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6C5F85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rPr>
          <w:trHeight w:val="260"/>
        </w:trPr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Кросс, посвященный  памяти </w:t>
            </w:r>
            <w:proofErr w:type="spellStart"/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Быцко</w:t>
            </w:r>
            <w:proofErr w:type="spellEnd"/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И.И.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2000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1F19B4" w:rsidRPr="006C5F85" w:rsidRDefault="00E731F2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6C5F85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3000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спартакиады, </w:t>
            </w:r>
            <w:proofErr w:type="gramStart"/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посвященных</w:t>
            </w:r>
            <w:proofErr w:type="gramEnd"/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Дню молодёжи России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6C5F85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6C5F85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дня физкультурника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6C5F85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6C5F85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3000,0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Турнир по настольному теннису, посв</w:t>
            </w:r>
            <w:r w:rsidR="00076DE9">
              <w:rPr>
                <w:rFonts w:ascii="Courier New" w:eastAsia="Times New Roman" w:hAnsi="Courier New" w:cs="Courier New"/>
                <w:sz w:val="22"/>
                <w:szCs w:val="22"/>
              </w:rPr>
              <w:t>ященный празднованию дню физкультурника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8000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1F19B4" w:rsidRPr="006C5F85" w:rsidRDefault="006C5F85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076DE9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10000,0</w:t>
            </w:r>
          </w:p>
        </w:tc>
        <w:tc>
          <w:tcPr>
            <w:tcW w:w="991" w:type="dxa"/>
          </w:tcPr>
          <w:p w:rsidR="001F19B4" w:rsidRPr="006C5F85" w:rsidRDefault="00076DE9" w:rsidP="00076DE9">
            <w:pPr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216,2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10000,0</w:t>
            </w:r>
          </w:p>
        </w:tc>
      </w:tr>
    </w:tbl>
    <w:p w:rsidR="001F19B4" w:rsidRPr="0001766B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jc w:val="center"/>
        <w:rPr>
          <w:rFonts w:ascii="Arial" w:hAnsi="Arial" w:cs="Arial"/>
          <w:lang w:eastAsia="en-US"/>
        </w:rPr>
      </w:pPr>
      <w:r w:rsidRPr="0001766B">
        <w:rPr>
          <w:rFonts w:ascii="Arial" w:eastAsia="Times New Roman" w:hAnsi="Arial" w:cs="Arial"/>
        </w:rPr>
        <w:t>____________________________________</w:t>
      </w:r>
    </w:p>
    <w:p w:rsidR="001F19B4" w:rsidRPr="0001766B" w:rsidRDefault="001F19B4" w:rsidP="001F19B4">
      <w:pPr>
        <w:rPr>
          <w:rFonts w:ascii="Arial" w:hAnsi="Arial" w:cs="Arial"/>
        </w:rPr>
      </w:pPr>
    </w:p>
    <w:p w:rsidR="0001766B" w:rsidRPr="0001766B" w:rsidRDefault="0001766B" w:rsidP="001F19B4">
      <w:pPr>
        <w:jc w:val="center"/>
        <w:rPr>
          <w:rFonts w:ascii="Arial" w:hAnsi="Arial" w:cs="Arial"/>
        </w:rPr>
      </w:pPr>
    </w:p>
    <w:sectPr w:rsidR="0001766B" w:rsidRPr="0001766B" w:rsidSect="00995611"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2D" w:rsidRDefault="00FF7E2D" w:rsidP="0068105D">
      <w:r>
        <w:separator/>
      </w:r>
    </w:p>
  </w:endnote>
  <w:endnote w:type="continuationSeparator" w:id="0">
    <w:p w:rsidR="00FF7E2D" w:rsidRDefault="00FF7E2D" w:rsidP="0068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2D" w:rsidRDefault="00FF7E2D" w:rsidP="0068105D">
      <w:r>
        <w:separator/>
      </w:r>
    </w:p>
  </w:footnote>
  <w:footnote w:type="continuationSeparator" w:id="0">
    <w:p w:rsidR="00FF7E2D" w:rsidRDefault="00FF7E2D" w:rsidP="0068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5D" w:rsidRPr="0068105D" w:rsidRDefault="0068105D" w:rsidP="0068105D">
    <w:pPr>
      <w:pStyle w:val="a6"/>
      <w:jc w:val="right"/>
      <w:rPr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373"/>
    <w:rsid w:val="0001766B"/>
    <w:rsid w:val="00076DE9"/>
    <w:rsid w:val="00082D54"/>
    <w:rsid w:val="000E55E1"/>
    <w:rsid w:val="00132709"/>
    <w:rsid w:val="0018554C"/>
    <w:rsid w:val="001A4D3F"/>
    <w:rsid w:val="001B31D3"/>
    <w:rsid w:val="001D60F3"/>
    <w:rsid w:val="001D69FC"/>
    <w:rsid w:val="001F19B4"/>
    <w:rsid w:val="0022156E"/>
    <w:rsid w:val="00243928"/>
    <w:rsid w:val="00256C1D"/>
    <w:rsid w:val="00267C8E"/>
    <w:rsid w:val="002E5ED0"/>
    <w:rsid w:val="003341FF"/>
    <w:rsid w:val="00336E33"/>
    <w:rsid w:val="00394062"/>
    <w:rsid w:val="003B5B1F"/>
    <w:rsid w:val="003D4E03"/>
    <w:rsid w:val="003F133F"/>
    <w:rsid w:val="004144EA"/>
    <w:rsid w:val="004B053B"/>
    <w:rsid w:val="004D0041"/>
    <w:rsid w:val="004D1325"/>
    <w:rsid w:val="004E221A"/>
    <w:rsid w:val="004E3749"/>
    <w:rsid w:val="00513CF9"/>
    <w:rsid w:val="00586321"/>
    <w:rsid w:val="00587F32"/>
    <w:rsid w:val="005921A5"/>
    <w:rsid w:val="005D3EAD"/>
    <w:rsid w:val="005D648C"/>
    <w:rsid w:val="006033F0"/>
    <w:rsid w:val="0068105D"/>
    <w:rsid w:val="006C5F85"/>
    <w:rsid w:val="00703EF2"/>
    <w:rsid w:val="0074089A"/>
    <w:rsid w:val="008E3F3E"/>
    <w:rsid w:val="008F377A"/>
    <w:rsid w:val="00974835"/>
    <w:rsid w:val="00995611"/>
    <w:rsid w:val="009B7F11"/>
    <w:rsid w:val="009C22D0"/>
    <w:rsid w:val="009E1ED1"/>
    <w:rsid w:val="00A01AD8"/>
    <w:rsid w:val="00A55994"/>
    <w:rsid w:val="00A60F35"/>
    <w:rsid w:val="00B60EBC"/>
    <w:rsid w:val="00B91092"/>
    <w:rsid w:val="00BA2A40"/>
    <w:rsid w:val="00BD32D0"/>
    <w:rsid w:val="00BE204A"/>
    <w:rsid w:val="00C76F2F"/>
    <w:rsid w:val="00D66BB2"/>
    <w:rsid w:val="00D924CD"/>
    <w:rsid w:val="00E17970"/>
    <w:rsid w:val="00E2211E"/>
    <w:rsid w:val="00E72822"/>
    <w:rsid w:val="00E731F2"/>
    <w:rsid w:val="00E9128B"/>
    <w:rsid w:val="00EC4A22"/>
    <w:rsid w:val="00ED0193"/>
    <w:rsid w:val="00EE5373"/>
    <w:rsid w:val="00F00790"/>
    <w:rsid w:val="00FB3970"/>
    <w:rsid w:val="00FE561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31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681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0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0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0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10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0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8105D"/>
    <w:pPr>
      <w:ind w:left="720"/>
      <w:contextualSpacing/>
    </w:pPr>
  </w:style>
  <w:style w:type="paragraph" w:styleId="ab">
    <w:name w:val="Normal (Web)"/>
    <w:basedOn w:val="a"/>
    <w:rsid w:val="00587F32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1B31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1B3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B3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9714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100</cp:revision>
  <cp:lastPrinted>2017-11-16T07:04:00Z</cp:lastPrinted>
  <dcterms:created xsi:type="dcterms:W3CDTF">2017-11-16T06:12:00Z</dcterms:created>
  <dcterms:modified xsi:type="dcterms:W3CDTF">2022-08-11T10:02:00Z</dcterms:modified>
</cp:coreProperties>
</file>