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4B" w:rsidRDefault="0056124B" w:rsidP="00CC455F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56124B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857250" cy="895350"/>
            <wp:effectExtent l="0" t="0" r="0" b="0"/>
            <wp:docPr id="4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5F" w:rsidRDefault="00636647" w:rsidP="00CC455F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11.01.2022г. №6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C455F" w:rsidRPr="005F11A6" w:rsidRDefault="00CC455F" w:rsidP="00CC455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C455F" w:rsidRPr="005F11A6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1C5548" w:rsidRPr="005F11A6" w:rsidRDefault="001C5548" w:rsidP="001C5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ПРОГРАММЫ «ПОВЫШЕНИЕ УРОВНЯ ПОЖАРНОЙ БЕЗОПАСНОСТИ В</w:t>
      </w:r>
      <w:r w:rsidRPr="005F11A6">
        <w:rPr>
          <w:rFonts w:ascii="Arial" w:hAnsi="Arial" w:cs="Arial"/>
          <w:b/>
          <w:bCs/>
          <w:sz w:val="32"/>
          <w:szCs w:val="32"/>
        </w:rPr>
        <w:t xml:space="preserve"> МО «ТУРГЕНЕВКА»</w:t>
      </w:r>
    </w:p>
    <w:p w:rsidR="001C5548" w:rsidRPr="005F11A6" w:rsidRDefault="0056124B" w:rsidP="001C5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2022 - 2024</w:t>
      </w:r>
      <w:r w:rsidR="001C5548" w:rsidRPr="005F11A6">
        <w:rPr>
          <w:rFonts w:ascii="Arial" w:hAnsi="Arial" w:cs="Arial"/>
          <w:b/>
          <w:bCs/>
          <w:sz w:val="32"/>
          <w:szCs w:val="32"/>
        </w:rPr>
        <w:t xml:space="preserve"> ГОДЫ"</w:t>
      </w:r>
    </w:p>
    <w:p w:rsidR="00CC455F" w:rsidRPr="007527DA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C455F" w:rsidRPr="007527DA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C455F" w:rsidRPr="007527DA" w:rsidRDefault="006A3D53" w:rsidP="00636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7DA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9" w:history="1">
        <w:r w:rsidRPr="0056124B">
          <w:rPr>
            <w:rFonts w:ascii="Arial" w:hAnsi="Arial" w:cs="Arial"/>
            <w:sz w:val="24"/>
            <w:szCs w:val="24"/>
          </w:rPr>
          <w:t>кодексом</w:t>
        </w:r>
      </w:hyperlink>
      <w:r w:rsidRPr="0056124B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0" w:history="1">
        <w:r w:rsidRPr="0056124B">
          <w:rPr>
            <w:rFonts w:ascii="Arial" w:hAnsi="Arial" w:cs="Arial"/>
            <w:sz w:val="24"/>
            <w:szCs w:val="24"/>
          </w:rPr>
          <w:t>законом</w:t>
        </w:r>
      </w:hyperlink>
      <w:r w:rsidR="00CC455F" w:rsidRPr="0056124B">
        <w:rPr>
          <w:rFonts w:ascii="Arial" w:hAnsi="Arial" w:cs="Arial"/>
          <w:sz w:val="24"/>
          <w:szCs w:val="24"/>
        </w:rPr>
        <w:t xml:space="preserve"> от 06.10.2003 №</w:t>
      </w:r>
      <w:r w:rsidRPr="0056124B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руководствуясь Уставом МО «Тургеневка», администрация МО «Тургенев</w:t>
      </w:r>
      <w:r w:rsidRPr="007527DA">
        <w:rPr>
          <w:rFonts w:ascii="Arial" w:hAnsi="Arial" w:cs="Arial"/>
          <w:sz w:val="24"/>
          <w:szCs w:val="24"/>
        </w:rPr>
        <w:t>ка»</w:t>
      </w:r>
      <w:r w:rsidR="00636647">
        <w:rPr>
          <w:rFonts w:ascii="Arial" w:hAnsi="Arial" w:cs="Arial"/>
          <w:sz w:val="24"/>
          <w:szCs w:val="24"/>
        </w:rPr>
        <w:t>,</w:t>
      </w:r>
      <w:r w:rsidRPr="007527DA">
        <w:rPr>
          <w:rFonts w:ascii="Arial" w:hAnsi="Arial" w:cs="Arial"/>
          <w:sz w:val="24"/>
          <w:szCs w:val="24"/>
        </w:rPr>
        <w:t xml:space="preserve"> </w:t>
      </w:r>
    </w:p>
    <w:p w:rsidR="00CC455F" w:rsidRPr="007527DA" w:rsidRDefault="00CC455F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D53" w:rsidRPr="00636647" w:rsidRDefault="001B51E8" w:rsidP="00CC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36647">
        <w:rPr>
          <w:rFonts w:ascii="Arial" w:hAnsi="Arial" w:cs="Arial"/>
          <w:b/>
          <w:sz w:val="30"/>
          <w:szCs w:val="30"/>
        </w:rPr>
        <w:t>ПОСТАНОВЛЯЕТ</w:t>
      </w:r>
      <w:r w:rsidR="006A3D53" w:rsidRPr="00636647">
        <w:rPr>
          <w:rFonts w:ascii="Arial" w:hAnsi="Arial" w:cs="Arial"/>
          <w:b/>
          <w:sz w:val="30"/>
          <w:szCs w:val="30"/>
        </w:rPr>
        <w:t>:</w:t>
      </w:r>
    </w:p>
    <w:p w:rsidR="006A3D53" w:rsidRDefault="006A3D53" w:rsidP="006A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548" w:rsidRPr="0056124B" w:rsidRDefault="001C5548" w:rsidP="001C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1B51E8">
        <w:rPr>
          <w:rFonts w:ascii="Arial" w:hAnsi="Arial" w:cs="Arial"/>
          <w:sz w:val="24"/>
          <w:szCs w:val="24"/>
        </w:rPr>
        <w:t xml:space="preserve">Утвердить муниципальную </w:t>
      </w:r>
      <w:hyperlink w:anchor="Par31" w:history="1">
        <w:r w:rsidRPr="0056124B">
          <w:rPr>
            <w:rFonts w:ascii="Arial" w:hAnsi="Arial" w:cs="Arial"/>
            <w:sz w:val="24"/>
            <w:szCs w:val="24"/>
          </w:rPr>
          <w:t>программу</w:t>
        </w:r>
      </w:hyperlink>
      <w:r w:rsidRPr="0056124B">
        <w:rPr>
          <w:rFonts w:ascii="Arial" w:hAnsi="Arial" w:cs="Arial"/>
          <w:sz w:val="24"/>
          <w:szCs w:val="24"/>
        </w:rPr>
        <w:t xml:space="preserve"> "Повышение уровня пожарной безоп</w:t>
      </w:r>
      <w:r w:rsidR="0056124B">
        <w:rPr>
          <w:rFonts w:ascii="Arial" w:hAnsi="Arial" w:cs="Arial"/>
          <w:sz w:val="24"/>
          <w:szCs w:val="24"/>
        </w:rPr>
        <w:t>асности в МО «Тургеневка» на 2022 - 2024</w:t>
      </w:r>
      <w:r w:rsidRPr="0056124B">
        <w:rPr>
          <w:rFonts w:ascii="Arial" w:hAnsi="Arial" w:cs="Arial"/>
          <w:sz w:val="24"/>
          <w:szCs w:val="24"/>
        </w:rPr>
        <w:t xml:space="preserve"> годы". (Приложение№1)</w:t>
      </w:r>
    </w:p>
    <w:p w:rsidR="00CC455F" w:rsidRPr="001B51E8" w:rsidRDefault="0056124B" w:rsidP="00CC45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A3D53" w:rsidRPr="001B51E8">
        <w:rPr>
          <w:rFonts w:ascii="Arial" w:hAnsi="Arial" w:cs="Arial"/>
          <w:sz w:val="24"/>
          <w:szCs w:val="24"/>
        </w:rPr>
        <w:t>. Финансисту администрации МО «Тургеневка» учесть финансирование муниципальной программы при формировании бюджета муниципального образования «Тургеневка» на текущий год и плановые периоды.</w:t>
      </w:r>
    </w:p>
    <w:p w:rsidR="006A3D53" w:rsidRDefault="0056124B" w:rsidP="00CC45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A3D53" w:rsidRPr="001B51E8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в газете «Вестник МО «Тургеневка», а также на официальном сайте МО «Баяндаевский район» в информационно-телекоммуникационной сети «Интернет».</w:t>
      </w:r>
    </w:p>
    <w:p w:rsidR="0056124B" w:rsidRPr="0056124B" w:rsidRDefault="0056124B" w:rsidP="00CC455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A76D3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6A3D53" w:rsidRPr="001B51E8" w:rsidRDefault="006A3D53" w:rsidP="006A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D53" w:rsidRPr="001B51E8" w:rsidRDefault="006A3D53" w:rsidP="006A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D53" w:rsidRPr="001B51E8" w:rsidRDefault="00E016ED" w:rsidP="00CC4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6124B">
        <w:rPr>
          <w:rFonts w:ascii="Arial" w:hAnsi="Arial" w:cs="Arial"/>
          <w:sz w:val="24"/>
          <w:szCs w:val="24"/>
        </w:rPr>
        <w:t xml:space="preserve">  </w:t>
      </w:r>
      <w:r w:rsidR="006A3D53" w:rsidRPr="001B51E8">
        <w:rPr>
          <w:rFonts w:ascii="Arial" w:hAnsi="Arial" w:cs="Arial"/>
          <w:sz w:val="24"/>
          <w:szCs w:val="24"/>
        </w:rPr>
        <w:t>МО «Тургеневка»</w:t>
      </w:r>
    </w:p>
    <w:p w:rsidR="001976CD" w:rsidRDefault="00CC455F" w:rsidP="00561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1E8">
        <w:rPr>
          <w:rFonts w:ascii="Arial" w:hAnsi="Arial" w:cs="Arial"/>
          <w:sz w:val="24"/>
          <w:szCs w:val="24"/>
        </w:rPr>
        <w:t xml:space="preserve">В.В. </w:t>
      </w:r>
      <w:bookmarkStart w:id="0" w:name="Par1"/>
      <w:bookmarkStart w:id="1" w:name="Par40"/>
      <w:bookmarkEnd w:id="0"/>
      <w:bookmarkEnd w:id="1"/>
      <w:r w:rsidR="00E016ED">
        <w:rPr>
          <w:rFonts w:ascii="Arial" w:hAnsi="Arial" w:cs="Arial"/>
          <w:sz w:val="24"/>
          <w:szCs w:val="24"/>
        </w:rPr>
        <w:t>Синкевич</w:t>
      </w:r>
    </w:p>
    <w:p w:rsidR="0056124B" w:rsidRDefault="0056124B" w:rsidP="00561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55F9" w:rsidRPr="00CC455F" w:rsidRDefault="006A3D53" w:rsidP="00CC4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CC455F">
        <w:rPr>
          <w:rFonts w:ascii="Courier New" w:hAnsi="Courier New" w:cs="Courier New"/>
        </w:rPr>
        <w:t>Приложение № 1</w:t>
      </w:r>
    </w:p>
    <w:p w:rsidR="000555F9" w:rsidRPr="00CC455F" w:rsidRDefault="00CC4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0555F9" w:rsidRPr="00CC455F" w:rsidRDefault="00CC4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МО «Тургеневка»</w:t>
      </w:r>
    </w:p>
    <w:p w:rsidR="000555F9" w:rsidRPr="00CC455F" w:rsidRDefault="000555F9" w:rsidP="006A3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C455F">
        <w:rPr>
          <w:rFonts w:ascii="Courier New" w:hAnsi="Courier New" w:cs="Courier New"/>
        </w:rPr>
        <w:t xml:space="preserve">от </w:t>
      </w:r>
      <w:r w:rsidR="00636647">
        <w:rPr>
          <w:rFonts w:ascii="Courier New" w:hAnsi="Courier New" w:cs="Courier New"/>
        </w:rPr>
        <w:t>11.01</w:t>
      </w:r>
      <w:r w:rsidR="007B2852" w:rsidRPr="00CC455F">
        <w:rPr>
          <w:rFonts w:ascii="Courier New" w:hAnsi="Courier New" w:cs="Courier New"/>
        </w:rPr>
        <w:t>.</w:t>
      </w:r>
      <w:r w:rsidR="0056124B">
        <w:rPr>
          <w:rFonts w:ascii="Courier New" w:hAnsi="Courier New" w:cs="Courier New"/>
        </w:rPr>
        <w:t>2022</w:t>
      </w:r>
      <w:r w:rsidRPr="00CC455F">
        <w:rPr>
          <w:rFonts w:ascii="Courier New" w:hAnsi="Courier New" w:cs="Courier New"/>
        </w:rPr>
        <w:t xml:space="preserve"> года</w:t>
      </w:r>
      <w:r w:rsidR="006A3D53" w:rsidRPr="00CC455F">
        <w:rPr>
          <w:rFonts w:ascii="Courier New" w:hAnsi="Courier New" w:cs="Courier New"/>
        </w:rPr>
        <w:t xml:space="preserve"> </w:t>
      </w:r>
      <w:r w:rsidR="00636647">
        <w:rPr>
          <w:rFonts w:ascii="Courier New" w:hAnsi="Courier New" w:cs="Courier New"/>
        </w:rPr>
        <w:t>№6</w:t>
      </w:r>
    </w:p>
    <w:p w:rsidR="001976CD" w:rsidRPr="00170C1F" w:rsidRDefault="0019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2" w:name="Par46"/>
      <w:bookmarkEnd w:id="2"/>
      <w:r w:rsidRPr="0056124B">
        <w:rPr>
          <w:rFonts w:ascii="Arial" w:hAnsi="Arial" w:cs="Arial"/>
          <w:b/>
          <w:bCs/>
          <w:sz w:val="30"/>
          <w:szCs w:val="30"/>
        </w:rPr>
        <w:t xml:space="preserve">Муниципальная программа 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6124B">
        <w:rPr>
          <w:rFonts w:ascii="Arial" w:hAnsi="Arial" w:cs="Arial"/>
          <w:b/>
          <w:bCs/>
          <w:sz w:val="30"/>
          <w:szCs w:val="30"/>
        </w:rPr>
        <w:t xml:space="preserve">"Повышение уровня пожарной безопасности </w:t>
      </w:r>
    </w:p>
    <w:p w:rsidR="004C2D0F" w:rsidRPr="0056124B" w:rsidRDefault="00636647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в МО «Тургеневка» на 2022- 2024</w:t>
      </w:r>
      <w:r w:rsidR="004C2D0F" w:rsidRPr="0056124B">
        <w:rPr>
          <w:rFonts w:ascii="Arial" w:hAnsi="Arial" w:cs="Arial"/>
          <w:b/>
          <w:bCs/>
          <w:sz w:val="30"/>
          <w:szCs w:val="30"/>
        </w:rPr>
        <w:t xml:space="preserve"> годы»</w:t>
      </w:r>
    </w:p>
    <w:p w:rsidR="001976CD" w:rsidRPr="0056124B" w:rsidRDefault="001976CD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57"/>
      <w:bookmarkEnd w:id="3"/>
      <w:r w:rsidRPr="0056124B">
        <w:rPr>
          <w:rFonts w:ascii="Arial" w:hAnsi="Arial" w:cs="Arial"/>
          <w:sz w:val="24"/>
          <w:szCs w:val="24"/>
        </w:rPr>
        <w:t>Паспорт программы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835"/>
        <w:gridCol w:w="5861"/>
      </w:tblGrid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Наименование характеристик муниципальной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Содержание характеристик муниципальной программы (далее - Программа)</w:t>
            </w:r>
          </w:p>
        </w:tc>
      </w:tr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3</w:t>
            </w:r>
          </w:p>
        </w:tc>
      </w:tr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Правовое основание разработки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 xml:space="preserve">1. Бюджетный </w:t>
            </w:r>
            <w:hyperlink r:id="rId11" w:history="1">
              <w:r w:rsidRPr="0056124B">
                <w:rPr>
                  <w:rFonts w:ascii="Courier New" w:hAnsi="Courier New" w:cs="Courier New"/>
                </w:rPr>
                <w:t>кодекс</w:t>
              </w:r>
            </w:hyperlink>
            <w:r w:rsidRPr="0056124B">
              <w:rPr>
                <w:rFonts w:ascii="Courier New" w:hAnsi="Courier New" w:cs="Courier New"/>
              </w:rPr>
              <w:t xml:space="preserve"> Российской Федерации.</w:t>
            </w:r>
          </w:p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 xml:space="preserve">2. Федеральный </w:t>
            </w:r>
            <w:hyperlink r:id="rId12" w:history="1">
              <w:r w:rsidRPr="0056124B">
                <w:rPr>
                  <w:rFonts w:ascii="Courier New" w:hAnsi="Courier New" w:cs="Courier New"/>
                </w:rPr>
                <w:t>закон</w:t>
              </w:r>
            </w:hyperlink>
            <w:r w:rsidRPr="0056124B">
              <w:rPr>
                <w:rFonts w:ascii="Courier New" w:hAnsi="Courier New" w:cs="Courier New"/>
              </w:rPr>
              <w:t xml:space="preserve"> от 06.10.2003 №131-ФЗ "Об общих принципах организации местного самоуправления в Российской Федерации".</w:t>
            </w:r>
          </w:p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 xml:space="preserve">3. Федеральный </w:t>
            </w:r>
            <w:hyperlink r:id="rId13" w:history="1">
              <w:r w:rsidRPr="0056124B">
                <w:rPr>
                  <w:rFonts w:ascii="Courier New" w:hAnsi="Courier New" w:cs="Courier New"/>
                </w:rPr>
                <w:t>закон</w:t>
              </w:r>
            </w:hyperlink>
            <w:r w:rsidRPr="0056124B">
              <w:rPr>
                <w:rFonts w:ascii="Courier New" w:hAnsi="Courier New" w:cs="Courier New"/>
              </w:rPr>
              <w:t xml:space="preserve"> от 22.07.2008 №123-ФЗ "Технический регламент о требованиях пожарной безопасности".</w:t>
            </w:r>
          </w:p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4. Федерального закона от 21 декабря 1994 года №69-ФЗ "О пожарной безопасности".</w:t>
            </w:r>
          </w:p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 xml:space="preserve">5. </w:t>
            </w:r>
            <w:hyperlink r:id="rId14" w:history="1">
              <w:r w:rsidRPr="0056124B">
                <w:rPr>
                  <w:rFonts w:ascii="Courier New" w:hAnsi="Courier New" w:cs="Courier New"/>
                </w:rPr>
                <w:t>Постановление</w:t>
              </w:r>
            </w:hyperlink>
            <w:r w:rsidRPr="0056124B">
              <w:rPr>
                <w:rFonts w:ascii="Courier New" w:hAnsi="Courier New" w:cs="Courier New"/>
              </w:rPr>
              <w:t xml:space="preserve"> Правительства Российской Федерации от 31 марта 2009 г. №272 "О порядке проведения расчетов по оценке пожарного риска".</w:t>
            </w:r>
          </w:p>
        </w:tc>
      </w:tr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Обеспечение безопасных условий пребывания населения в местах массового скопления путем повышения уровня пожарной безопасности</w:t>
            </w:r>
          </w:p>
        </w:tc>
      </w:tr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1) оснащение администрации МО «Тургеневка» современным противопожарным оборудованием и средствами пожаротушения;</w:t>
            </w:r>
          </w:p>
          <w:p w:rsidR="004C2D0F" w:rsidRPr="0056124B" w:rsidRDefault="004C2D0F" w:rsidP="00B402E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2) обучение главы администрации МО «Тургеневка»</w:t>
            </w:r>
            <w:r w:rsidRPr="0056124B">
              <w:rPr>
                <w:rFonts w:ascii="Courier New" w:eastAsiaTheme="minorHAnsi" w:hAnsi="Courier New" w:cs="Courier New"/>
                <w:lang w:eastAsia="en-US"/>
              </w:rPr>
              <w:t xml:space="preserve"> мерам пожарной безопасности</w:t>
            </w:r>
            <w:r w:rsidRPr="0056124B">
              <w:rPr>
                <w:rFonts w:ascii="Courier New" w:hAnsi="Courier New" w:cs="Courier New"/>
              </w:rPr>
              <w:t>.</w:t>
            </w:r>
          </w:p>
        </w:tc>
      </w:tr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Прог</w:t>
            </w:r>
            <w:r w:rsidR="0056124B">
              <w:rPr>
                <w:rFonts w:ascii="Courier New" w:hAnsi="Courier New" w:cs="Courier New"/>
              </w:rPr>
              <w:t>рамма реализуется в течение 2022 - 2024</w:t>
            </w:r>
            <w:r w:rsidRPr="0056124B">
              <w:rPr>
                <w:rFonts w:ascii="Courier New" w:hAnsi="Courier New" w:cs="Courier New"/>
              </w:rPr>
              <w:t xml:space="preserve"> годов</w:t>
            </w:r>
          </w:p>
        </w:tc>
      </w:tr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Объем и источники финансирования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Общий объем финансирования Программы составляет ____</w:t>
            </w:r>
            <w:r w:rsidRPr="0056124B">
              <w:rPr>
                <w:rFonts w:ascii="Courier New" w:hAnsi="Courier New" w:cs="Courier New"/>
                <w:u w:val="single"/>
              </w:rPr>
              <w:t>9</w:t>
            </w:r>
            <w:r w:rsidRPr="0056124B">
              <w:rPr>
                <w:rFonts w:ascii="Courier New" w:hAnsi="Courier New" w:cs="Courier New"/>
              </w:rPr>
              <w:t>____ тыс. рублей, в том числе:</w:t>
            </w:r>
          </w:p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по годам реализации:</w:t>
            </w:r>
          </w:p>
          <w:p w:rsidR="004C2D0F" w:rsidRPr="0056124B" w:rsidRDefault="0056124B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а) 2022</w:t>
            </w:r>
            <w:r w:rsidR="004C2D0F" w:rsidRPr="0056124B">
              <w:rPr>
                <w:rFonts w:ascii="Courier New" w:hAnsi="Courier New" w:cs="Courier New"/>
              </w:rPr>
              <w:t xml:space="preserve"> год - __</w:t>
            </w:r>
            <w:r w:rsidR="004C2D0F" w:rsidRPr="0056124B">
              <w:rPr>
                <w:rFonts w:ascii="Courier New" w:hAnsi="Courier New" w:cs="Courier New"/>
                <w:u w:val="single"/>
              </w:rPr>
              <w:t>3</w:t>
            </w:r>
            <w:r w:rsidR="004C2D0F" w:rsidRPr="0056124B">
              <w:rPr>
                <w:rFonts w:ascii="Courier New" w:hAnsi="Courier New" w:cs="Courier New"/>
              </w:rPr>
              <w:t>_ тыс. руб.;</w:t>
            </w:r>
          </w:p>
          <w:p w:rsidR="004C2D0F" w:rsidRPr="0056124B" w:rsidRDefault="0056124B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б) 2023</w:t>
            </w:r>
            <w:r w:rsidR="004C2D0F" w:rsidRPr="0056124B">
              <w:rPr>
                <w:rFonts w:ascii="Courier New" w:hAnsi="Courier New" w:cs="Courier New"/>
              </w:rPr>
              <w:t xml:space="preserve"> год - __</w:t>
            </w:r>
            <w:r w:rsidR="004C2D0F" w:rsidRPr="0056124B">
              <w:rPr>
                <w:rFonts w:ascii="Courier New" w:hAnsi="Courier New" w:cs="Courier New"/>
                <w:u w:val="single"/>
              </w:rPr>
              <w:t>3</w:t>
            </w:r>
            <w:r w:rsidR="004C2D0F" w:rsidRPr="0056124B">
              <w:rPr>
                <w:rFonts w:ascii="Courier New" w:hAnsi="Courier New" w:cs="Courier New"/>
              </w:rPr>
              <w:t>___ тыс. руб.;</w:t>
            </w:r>
          </w:p>
          <w:p w:rsidR="004C2D0F" w:rsidRPr="0056124B" w:rsidRDefault="0056124B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в) 2024</w:t>
            </w:r>
            <w:r w:rsidR="004C2D0F" w:rsidRPr="0056124B">
              <w:rPr>
                <w:rFonts w:ascii="Courier New" w:hAnsi="Courier New" w:cs="Courier New"/>
              </w:rPr>
              <w:t xml:space="preserve"> год - __</w:t>
            </w:r>
            <w:r w:rsidR="004C2D0F" w:rsidRPr="0056124B">
              <w:rPr>
                <w:rFonts w:ascii="Courier New" w:hAnsi="Courier New" w:cs="Courier New"/>
                <w:u w:val="single"/>
              </w:rPr>
              <w:t>3</w:t>
            </w:r>
            <w:r w:rsidR="004C2D0F" w:rsidRPr="0056124B">
              <w:rPr>
                <w:rFonts w:ascii="Courier New" w:hAnsi="Courier New" w:cs="Courier New"/>
              </w:rPr>
              <w:t>__ тыс. руб.</w:t>
            </w:r>
          </w:p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C2D0F" w:rsidRPr="007505AA" w:rsidTr="00B402E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Ожидаемые результаты реализации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F" w:rsidRPr="0056124B" w:rsidRDefault="004C2D0F" w:rsidP="00B4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124B">
              <w:rPr>
                <w:rFonts w:ascii="Courier New" w:hAnsi="Courier New" w:cs="Courier New"/>
              </w:rPr>
              <w:t>Снижение риска человеческих жертв и материального ущерба от чрезвычайных ситуаций и пожаров путем достижения к концу реализации Программы планируемых показателей по оснащению учреждений, объектов современным противопожарным оборудованием и средствами пожаротушения и обучение главы администрации МО «Тургеневка»</w:t>
            </w:r>
          </w:p>
        </w:tc>
      </w:tr>
    </w:tbl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137"/>
      <w:bookmarkStart w:id="5" w:name="Par139"/>
      <w:bookmarkEnd w:id="4"/>
      <w:bookmarkEnd w:id="5"/>
      <w:r w:rsidRPr="0056124B">
        <w:rPr>
          <w:rFonts w:ascii="Arial" w:hAnsi="Arial" w:cs="Arial"/>
          <w:sz w:val="24"/>
          <w:szCs w:val="24"/>
        </w:rPr>
        <w:t>Раздел I. Общие положения</w:t>
      </w:r>
    </w:p>
    <w:p w:rsidR="0056124B" w:rsidRDefault="0056124B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Безопасность зданий - это условия сохранения жизни и здоровья населения, а также материальных ценностей зданий, водоскважин (далее - объекты) от возможных несчастных случаев, пожаров, аварий и других чрезвычайных ситуаций.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По состоянию на сегодняшний день материально-техническое оснащение зданий, объектов характеризуется высокой степенью изношенности основных фондов (зданий, сооружений, оборудования) и недостаточным финансированием мероприятий, направленных на повышение пожарной безопасности.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Анализ плановых и внеплановых проверок противопожарного состояния зданий, объектов проведенных отделом государственного пожарного надзора, показывает, что в МО «Тургеневка» не выполняются противопожарные мероприятия. Устранение выявленных нарушений производится силами персонала организаций, а необходимые строительные материалы приобретаются за счет бюджета МО «Тургеневка», а также за счет привлечения средств спонсоров. Установка задвижек на водоскважины  для тушения пожаров в зданиях, покупка средств звукового оповещения населения, средств пожаротушения требуют вложения значительных финансовых средств.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Программа направлена на повышение уровня пожарной безопасности в МО «Тургеневка».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Данная проблема может быть решена только путем комплексного, системного подхода в рамках реализации мероприятий Программы.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Par158"/>
      <w:bookmarkEnd w:id="6"/>
      <w:r w:rsidRPr="0056124B">
        <w:rPr>
          <w:rFonts w:ascii="Arial" w:hAnsi="Arial" w:cs="Arial"/>
          <w:sz w:val="24"/>
          <w:szCs w:val="24"/>
        </w:rPr>
        <w:t>Раздел II. Цель, задачи администрации, решаемые путем реализации программы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Целью Программы является обеспечение безопасных условий пребывания населения в местах массового скопления путем повышения уровня пожарной безопасности.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В рамках настоящей Программы должны быть решены следующие задачи: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1) оснащение администрации муниципального образования «Тургеневка» современным противопожарным оборудованием и средствами пожаротушения;</w:t>
      </w:r>
    </w:p>
    <w:p w:rsidR="004C2D0F" w:rsidRPr="0056124B" w:rsidRDefault="004C2D0F" w:rsidP="004C2D0F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124B">
        <w:rPr>
          <w:rFonts w:ascii="Arial" w:hAnsi="Arial" w:cs="Arial"/>
          <w:sz w:val="24"/>
          <w:szCs w:val="24"/>
        </w:rPr>
        <w:t>2) обучение главы администрации МО «Тургеневка»</w:t>
      </w:r>
      <w:r w:rsidRPr="0056124B">
        <w:rPr>
          <w:rFonts w:ascii="Arial" w:eastAsiaTheme="minorHAnsi" w:hAnsi="Arial" w:cs="Arial"/>
          <w:sz w:val="24"/>
          <w:szCs w:val="24"/>
          <w:lang w:eastAsia="en-US"/>
        </w:rPr>
        <w:t xml:space="preserve"> мерам пожарной безопасности.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66"/>
      <w:bookmarkEnd w:id="7"/>
      <w:r w:rsidRPr="0056124B">
        <w:rPr>
          <w:rFonts w:ascii="Arial" w:hAnsi="Arial" w:cs="Arial"/>
          <w:sz w:val="24"/>
          <w:szCs w:val="24"/>
        </w:rPr>
        <w:t>Раздел III. Основные характеристики программы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3.1. Этапы и сроки реализации Программы: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Программ</w:t>
      </w:r>
      <w:r w:rsidR="0056124B">
        <w:rPr>
          <w:rFonts w:ascii="Arial" w:hAnsi="Arial" w:cs="Arial"/>
          <w:sz w:val="24"/>
          <w:szCs w:val="24"/>
        </w:rPr>
        <w:t>а реализуется в один этап с 2022 года по 2024</w:t>
      </w:r>
      <w:r w:rsidRPr="0056124B">
        <w:rPr>
          <w:rFonts w:ascii="Arial" w:hAnsi="Arial" w:cs="Arial"/>
          <w:sz w:val="24"/>
          <w:szCs w:val="24"/>
        </w:rPr>
        <w:t xml:space="preserve"> год.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3.2. Ресурсное обеспечение Программы: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1) кадровое обеспечение: специалисты Администрации, руководители учреждений;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2) техническое и технологическое обеспечение: для реализации Программы требуются дополнительные технические и технологические ресурсы;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3) организационное обеспечение: распорядительные документы Администрации, отчетные документы по реализации Программы;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4) финансовое обеспечение: общий объем затрат на реализацию Программы за счет средств бюджета МО «Тургеневка» составляет __</w:t>
      </w:r>
      <w:r w:rsidRPr="0056124B">
        <w:rPr>
          <w:rFonts w:ascii="Arial" w:hAnsi="Arial" w:cs="Arial"/>
          <w:sz w:val="24"/>
          <w:szCs w:val="24"/>
          <w:u w:val="single"/>
        </w:rPr>
        <w:t>9</w:t>
      </w:r>
      <w:r w:rsidRPr="0056124B">
        <w:rPr>
          <w:rFonts w:ascii="Arial" w:hAnsi="Arial" w:cs="Arial"/>
          <w:sz w:val="24"/>
          <w:szCs w:val="24"/>
        </w:rPr>
        <w:t>___ тыс. рублей.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Исполнителями мероприятий Программы являются специалисты Администрации, которые несут ответственность за качественное и своевременное выполнение мероприятий Программы и конечные результаты Программы, целевое и рациональное использование средств бюджета МО «Тургеневка» в рамках Программы.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Оперативное руководство реализацией Программы, координацию деятельности исполнителей мероприятий Программы, мониторинг и контроль процесса реализации Программы осуществляет глава Администрации МО «Тургеневка».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Администрация представляет информацию о ходе реализации Программы в Думу МО «Тургеневка» с периодичностью 1 раз в год.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3.3. Условия для досрочного прекращения реализации Программы.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Программа может быть прекращена в следующих случаях: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1) истечение срока действия настоящей Программы;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2) в результате нецелевого и неэффективного использования средств бюджета МО «Тургеневка», выявленного надзорными органами при проведении проверок.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93"/>
      <w:bookmarkEnd w:id="8"/>
      <w:r w:rsidRPr="0056124B">
        <w:rPr>
          <w:rFonts w:ascii="Arial" w:hAnsi="Arial" w:cs="Arial"/>
          <w:sz w:val="24"/>
          <w:szCs w:val="24"/>
        </w:rPr>
        <w:t>Раздел IV. Система программных мероприятий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Система программных мероприятий направлена на повышение безопасности населения путем улучшения материально-технической базы администрации  муниципального образования  современным противопожарным оборудованием и средствами пожаротушения, а также обучение главы администрации МО «Тургеневка».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 xml:space="preserve">Достижение поставленной цели осуществляется реализацией </w:t>
      </w:r>
      <w:hyperlink w:anchor="Par240" w:history="1">
        <w:r w:rsidRPr="0056124B">
          <w:rPr>
            <w:rFonts w:ascii="Arial" w:hAnsi="Arial" w:cs="Arial"/>
            <w:sz w:val="24"/>
            <w:szCs w:val="24"/>
          </w:rPr>
          <w:t>комплекса</w:t>
        </w:r>
      </w:hyperlink>
      <w:r w:rsidRPr="0056124B">
        <w:rPr>
          <w:rFonts w:ascii="Arial" w:hAnsi="Arial" w:cs="Arial"/>
          <w:sz w:val="24"/>
          <w:szCs w:val="24"/>
        </w:rPr>
        <w:t xml:space="preserve"> программных мероприятий в соответствии с приложением 1 к Программе.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98"/>
      <w:bookmarkEnd w:id="9"/>
      <w:r w:rsidRPr="0056124B">
        <w:rPr>
          <w:rFonts w:ascii="Arial" w:hAnsi="Arial" w:cs="Arial"/>
          <w:sz w:val="24"/>
          <w:szCs w:val="24"/>
        </w:rPr>
        <w:t>Раздел V. Направление и объем финансирования программы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Общий объем затрат на реализацию Программы за счет средств бюджета МО «Тургеневка» составляет ___</w:t>
      </w:r>
      <w:r w:rsidRPr="0056124B">
        <w:rPr>
          <w:rFonts w:ascii="Arial" w:hAnsi="Arial" w:cs="Arial"/>
          <w:sz w:val="24"/>
          <w:szCs w:val="24"/>
          <w:u w:val="single"/>
        </w:rPr>
        <w:t>9</w:t>
      </w:r>
      <w:r w:rsidRPr="0056124B">
        <w:rPr>
          <w:rFonts w:ascii="Arial" w:hAnsi="Arial" w:cs="Arial"/>
          <w:sz w:val="24"/>
          <w:szCs w:val="24"/>
        </w:rPr>
        <w:t>____ тыс. рублей, в том числе по годам:</w:t>
      </w:r>
    </w:p>
    <w:p w:rsidR="004C2D0F" w:rsidRPr="0056124B" w:rsidRDefault="0056124B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2022</w:t>
      </w:r>
      <w:r w:rsidR="004C2D0F" w:rsidRPr="0056124B">
        <w:rPr>
          <w:rFonts w:ascii="Arial" w:hAnsi="Arial" w:cs="Arial"/>
          <w:sz w:val="24"/>
          <w:szCs w:val="24"/>
        </w:rPr>
        <w:t xml:space="preserve"> год - __</w:t>
      </w:r>
      <w:r w:rsidR="004C2D0F" w:rsidRPr="0056124B">
        <w:rPr>
          <w:rFonts w:ascii="Arial" w:hAnsi="Arial" w:cs="Arial"/>
          <w:sz w:val="24"/>
          <w:szCs w:val="24"/>
          <w:u w:val="single"/>
        </w:rPr>
        <w:t>3</w:t>
      </w:r>
      <w:r w:rsidR="004C2D0F" w:rsidRPr="0056124B">
        <w:rPr>
          <w:rFonts w:ascii="Arial" w:hAnsi="Arial" w:cs="Arial"/>
          <w:sz w:val="24"/>
          <w:szCs w:val="24"/>
        </w:rPr>
        <w:t>__ тыс. рублей;</w:t>
      </w:r>
    </w:p>
    <w:p w:rsidR="004C2D0F" w:rsidRPr="0056124B" w:rsidRDefault="0056124B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2023</w:t>
      </w:r>
      <w:r w:rsidR="004C2D0F" w:rsidRPr="0056124B">
        <w:rPr>
          <w:rFonts w:ascii="Arial" w:hAnsi="Arial" w:cs="Arial"/>
          <w:sz w:val="24"/>
          <w:szCs w:val="24"/>
        </w:rPr>
        <w:t xml:space="preserve"> год - __</w:t>
      </w:r>
      <w:r w:rsidR="004C2D0F" w:rsidRPr="0056124B">
        <w:rPr>
          <w:rFonts w:ascii="Arial" w:hAnsi="Arial" w:cs="Arial"/>
          <w:sz w:val="24"/>
          <w:szCs w:val="24"/>
          <w:u w:val="single"/>
        </w:rPr>
        <w:t>3</w:t>
      </w:r>
      <w:r w:rsidR="004C2D0F" w:rsidRPr="0056124B">
        <w:rPr>
          <w:rFonts w:ascii="Arial" w:hAnsi="Arial" w:cs="Arial"/>
          <w:sz w:val="24"/>
          <w:szCs w:val="24"/>
        </w:rPr>
        <w:t>__ тыс. рублей;</w:t>
      </w:r>
    </w:p>
    <w:p w:rsidR="004C2D0F" w:rsidRPr="0056124B" w:rsidRDefault="0056124B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2024</w:t>
      </w:r>
      <w:r w:rsidR="004C2D0F" w:rsidRPr="0056124B">
        <w:rPr>
          <w:rFonts w:ascii="Arial" w:hAnsi="Arial" w:cs="Arial"/>
          <w:sz w:val="24"/>
          <w:szCs w:val="24"/>
        </w:rPr>
        <w:t xml:space="preserve"> год - __</w:t>
      </w:r>
      <w:r w:rsidR="004C2D0F" w:rsidRPr="0056124B">
        <w:rPr>
          <w:rFonts w:ascii="Arial" w:hAnsi="Arial" w:cs="Arial"/>
          <w:sz w:val="24"/>
          <w:szCs w:val="24"/>
          <w:u w:val="single"/>
        </w:rPr>
        <w:t>3</w:t>
      </w:r>
      <w:r w:rsidR="004C2D0F" w:rsidRPr="0056124B">
        <w:rPr>
          <w:rFonts w:ascii="Arial" w:hAnsi="Arial" w:cs="Arial"/>
          <w:sz w:val="24"/>
          <w:szCs w:val="24"/>
        </w:rPr>
        <w:t>__ тыс. рублей.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 xml:space="preserve">Направления и объем финансирования Программы приведены в </w:t>
      </w:r>
      <w:hyperlink w:anchor="Par355" w:history="1">
        <w:r w:rsidRPr="0056124B">
          <w:rPr>
            <w:rFonts w:ascii="Arial" w:hAnsi="Arial" w:cs="Arial"/>
            <w:sz w:val="24"/>
            <w:szCs w:val="24"/>
          </w:rPr>
          <w:t>приложении 1</w:t>
        </w:r>
      </w:hyperlink>
      <w:r w:rsidRPr="0056124B">
        <w:rPr>
          <w:rFonts w:ascii="Arial" w:hAnsi="Arial" w:cs="Arial"/>
          <w:sz w:val="24"/>
          <w:szCs w:val="24"/>
        </w:rPr>
        <w:t xml:space="preserve"> к Программе.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210"/>
      <w:bookmarkEnd w:id="10"/>
      <w:r w:rsidRPr="0056124B">
        <w:rPr>
          <w:rFonts w:ascii="Arial" w:hAnsi="Arial" w:cs="Arial"/>
          <w:sz w:val="24"/>
          <w:szCs w:val="24"/>
        </w:rPr>
        <w:t>Раздел VI. Ожидаемые результаты программы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Ожидаемый социально-экономический эффект от реализации Программы - снижение риска человеческих жертв и материального ущерба от чрезвычайных ситуаций и пожаров путем достижения к концу реализации Программы планируемых показателей по оснащению администрации муниципального образования «Тургеневка» современным противопожарным оборудованием и средствами пожаротушения и обучение главы администрации МО «Тургеневка».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 xml:space="preserve">Показателем результативности деятельности Администрации в рамках Программы будет объем выполнения каждого мероприятия в отчетном периоде. 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Установить измеряемые качественные индикаторы результативности Программы не представляется возможным, так как уровень безопасности зданий, объектов при пожаре можно определить только экспериментальным путем.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216"/>
      <w:bookmarkEnd w:id="11"/>
      <w:r w:rsidRPr="0056124B">
        <w:rPr>
          <w:rFonts w:ascii="Arial" w:hAnsi="Arial" w:cs="Arial"/>
          <w:sz w:val="24"/>
          <w:szCs w:val="24"/>
        </w:rPr>
        <w:t>Раздел VII. Оценка эффективности реализации программы</w:t>
      </w: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0F" w:rsidRPr="0056124B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24B">
        <w:rPr>
          <w:rFonts w:ascii="Arial" w:hAnsi="Arial" w:cs="Arial"/>
          <w:sz w:val="24"/>
          <w:szCs w:val="24"/>
        </w:rPr>
        <w:t>Оценка эффективности реализации Программы основывается на количественной оценке показателей затрат и основного показателя результата деятельности Администрации и определяется как соотношение достигнутых результатов и потраченных ресурсов (расходов).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bookmarkStart w:id="12" w:name="Par232"/>
      <w:bookmarkEnd w:id="12"/>
      <w:r w:rsidRPr="007505AA">
        <w:rPr>
          <w:rFonts w:ascii="Courier New" w:hAnsi="Courier New" w:cs="Courier New"/>
          <w:sz w:val="20"/>
          <w:szCs w:val="20"/>
        </w:rPr>
        <w:t>Приложение 1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505AA"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505AA">
        <w:rPr>
          <w:rFonts w:ascii="Courier New" w:hAnsi="Courier New" w:cs="Courier New"/>
          <w:sz w:val="20"/>
          <w:szCs w:val="20"/>
        </w:rPr>
        <w:t>"Повышение уровня пожарной безопасности</w:t>
      </w:r>
    </w:p>
    <w:p w:rsidR="004C2D0F" w:rsidRPr="007505AA" w:rsidRDefault="0056124B" w:rsidP="004C2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МО «Тургеневка» на 2022 - 2024</w:t>
      </w:r>
      <w:r w:rsidR="004C2D0F" w:rsidRPr="007505AA">
        <w:rPr>
          <w:rFonts w:ascii="Courier New" w:hAnsi="Courier New" w:cs="Courier New"/>
          <w:sz w:val="20"/>
          <w:szCs w:val="20"/>
        </w:rPr>
        <w:t xml:space="preserve"> годы"</w:t>
      </w: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3" w:name="Par240"/>
      <w:bookmarkEnd w:id="13"/>
      <w:r w:rsidRPr="007505AA">
        <w:rPr>
          <w:rFonts w:ascii="Arial" w:hAnsi="Arial" w:cs="Arial"/>
          <w:sz w:val="20"/>
          <w:szCs w:val="20"/>
        </w:rPr>
        <w:t>Мероприятия программы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3511"/>
        <w:gridCol w:w="1167"/>
        <w:gridCol w:w="1134"/>
        <w:gridCol w:w="992"/>
        <w:gridCol w:w="2552"/>
      </w:tblGrid>
      <w:tr w:rsidR="004C2D0F" w:rsidRPr="007505AA" w:rsidTr="00B402E6">
        <w:trPr>
          <w:trHeight w:val="285"/>
        </w:trPr>
        <w:tc>
          <w:tcPr>
            <w:tcW w:w="3511" w:type="dxa"/>
            <w:vMerge w:val="restart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3293" w:type="dxa"/>
            <w:gridSpan w:val="3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 xml:space="preserve"> Сроки, финансирование (руб.)</w:t>
            </w:r>
          </w:p>
        </w:tc>
        <w:tc>
          <w:tcPr>
            <w:tcW w:w="2552" w:type="dxa"/>
            <w:vMerge w:val="restart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</w:tr>
      <w:tr w:rsidR="004C2D0F" w:rsidRPr="007505AA" w:rsidTr="00B402E6">
        <w:trPr>
          <w:trHeight w:val="270"/>
        </w:trPr>
        <w:tc>
          <w:tcPr>
            <w:tcW w:w="3511" w:type="dxa"/>
            <w:vMerge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7" w:type="dxa"/>
          </w:tcPr>
          <w:p w:rsidR="004C2D0F" w:rsidRPr="007505AA" w:rsidRDefault="0056124B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="004C2D0F" w:rsidRPr="007505AA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4C2D0F" w:rsidRPr="007505AA" w:rsidRDefault="0056124B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4C2D0F" w:rsidRPr="007505AA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4C2D0F" w:rsidRPr="007505AA" w:rsidRDefault="0056124B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="004C2D0F" w:rsidRPr="007505AA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2D0F" w:rsidRPr="007505AA" w:rsidTr="00B402E6">
        <w:tc>
          <w:tcPr>
            <w:tcW w:w="3511" w:type="dxa"/>
          </w:tcPr>
          <w:p w:rsidR="004C2D0F" w:rsidRPr="007505AA" w:rsidRDefault="004C2D0F" w:rsidP="00B402E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167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255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Бюджет МО «Тургеневка»</w:t>
            </w:r>
          </w:p>
        </w:tc>
      </w:tr>
      <w:tr w:rsidR="004C2D0F" w:rsidRPr="007505AA" w:rsidTr="00B402E6">
        <w:tc>
          <w:tcPr>
            <w:tcW w:w="3511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Установка и покупка задвижек, реле-автомат для автоматического включения и отключения насоса.</w:t>
            </w:r>
          </w:p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i/>
                <w:sz w:val="20"/>
                <w:szCs w:val="20"/>
              </w:rPr>
              <w:t>Покупка гидранта на колодец по ул. Школьная, 35 А</w:t>
            </w:r>
          </w:p>
        </w:tc>
        <w:tc>
          <w:tcPr>
            <w:tcW w:w="1167" w:type="dxa"/>
          </w:tcPr>
          <w:p w:rsidR="004C2D0F" w:rsidRPr="007505AA" w:rsidRDefault="0056124B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2D0F" w:rsidRPr="007505AA" w:rsidRDefault="0056124B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2D0F" w:rsidRPr="007505AA" w:rsidRDefault="0056124B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Бюджет МО «Тургеневка»</w:t>
            </w:r>
          </w:p>
        </w:tc>
      </w:tr>
      <w:tr w:rsidR="004C2D0F" w:rsidRPr="007505AA" w:rsidTr="00B402E6">
        <w:tc>
          <w:tcPr>
            <w:tcW w:w="3511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Покупка спец.одежды</w:t>
            </w:r>
          </w:p>
        </w:tc>
        <w:tc>
          <w:tcPr>
            <w:tcW w:w="1167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Бюджет МО «Тургеневка»</w:t>
            </w:r>
          </w:p>
        </w:tc>
      </w:tr>
      <w:tr w:rsidR="004C2D0F" w:rsidRPr="007505AA" w:rsidTr="00B402E6">
        <w:tc>
          <w:tcPr>
            <w:tcW w:w="3511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Отсыпка подъездных путей на колодце по ул. Школьная, 35А</w:t>
            </w:r>
          </w:p>
        </w:tc>
        <w:tc>
          <w:tcPr>
            <w:tcW w:w="1167" w:type="dxa"/>
          </w:tcPr>
          <w:p w:rsidR="004C2D0F" w:rsidRPr="007505AA" w:rsidRDefault="0056124B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2D0F" w:rsidRPr="007505AA" w:rsidRDefault="0056124B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2D0F" w:rsidRPr="007505AA" w:rsidRDefault="0056124B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Бюджет МО «Тургеневка»</w:t>
            </w:r>
          </w:p>
        </w:tc>
      </w:tr>
      <w:tr w:rsidR="004C2D0F" w:rsidRPr="007505AA" w:rsidTr="00B402E6">
        <w:tc>
          <w:tcPr>
            <w:tcW w:w="3511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Обучение главы администрации МО «Тургеневка» мерам пожарной безопасности.</w:t>
            </w:r>
          </w:p>
        </w:tc>
        <w:tc>
          <w:tcPr>
            <w:tcW w:w="1167" w:type="dxa"/>
          </w:tcPr>
          <w:p w:rsidR="004C2D0F" w:rsidRPr="007505AA" w:rsidRDefault="0056124B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2D0F" w:rsidRPr="007505AA" w:rsidRDefault="0056124B" w:rsidP="00B402E6">
            <w:pPr>
              <w:widowControl w:val="0"/>
              <w:autoSpaceDE w:val="0"/>
              <w:autoSpaceDN w:val="0"/>
              <w:adjustRightInd w:val="0"/>
              <w:ind w:hanging="3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2D0F" w:rsidRPr="007505AA" w:rsidRDefault="0056124B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Бюджет МО «Тургеневка»</w:t>
            </w:r>
          </w:p>
        </w:tc>
      </w:tr>
      <w:tr w:rsidR="004C2D0F" w:rsidRPr="007505AA" w:rsidTr="00B402E6">
        <w:tc>
          <w:tcPr>
            <w:tcW w:w="3511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 xml:space="preserve">Покупка, установка пожарного рукава для заправки пожарной техники на водокачке по ул. Школьная 35а и 36а </w:t>
            </w:r>
          </w:p>
        </w:tc>
        <w:tc>
          <w:tcPr>
            <w:tcW w:w="1167" w:type="dxa"/>
          </w:tcPr>
          <w:p w:rsidR="004C2D0F" w:rsidRPr="007505AA" w:rsidRDefault="0056124B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2D0F" w:rsidRPr="007505AA" w:rsidRDefault="0056124B" w:rsidP="00B402E6">
            <w:pPr>
              <w:widowControl w:val="0"/>
              <w:autoSpaceDE w:val="0"/>
              <w:autoSpaceDN w:val="0"/>
              <w:adjustRightInd w:val="0"/>
              <w:ind w:hanging="3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2D0F" w:rsidRPr="007505AA" w:rsidRDefault="0056124B" w:rsidP="00B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4C2D0F" w:rsidRPr="007505AA" w:rsidRDefault="004C2D0F" w:rsidP="00B4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5AA">
              <w:rPr>
                <w:rFonts w:ascii="Courier New" w:hAnsi="Courier New" w:cs="Courier New"/>
                <w:sz w:val="20"/>
                <w:szCs w:val="20"/>
              </w:rPr>
              <w:t>Бюджет МО «Тургеневка»</w:t>
            </w:r>
          </w:p>
        </w:tc>
      </w:tr>
    </w:tbl>
    <w:p w:rsidR="004C2D0F" w:rsidRPr="007505AA" w:rsidRDefault="004C2D0F" w:rsidP="004C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55F9" w:rsidRPr="00DA3BF2" w:rsidRDefault="000555F9" w:rsidP="004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555F9" w:rsidRPr="00DA3BF2" w:rsidSect="00E47589">
      <w:headerReference w:type="default" r:id="rId15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9B" w:rsidRDefault="0003759B" w:rsidP="00337C45">
      <w:pPr>
        <w:spacing w:after="0" w:line="240" w:lineRule="auto"/>
      </w:pPr>
      <w:r>
        <w:separator/>
      </w:r>
    </w:p>
  </w:endnote>
  <w:endnote w:type="continuationSeparator" w:id="1">
    <w:p w:rsidR="0003759B" w:rsidRDefault="0003759B" w:rsidP="003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9B" w:rsidRDefault="0003759B" w:rsidP="00337C45">
      <w:pPr>
        <w:spacing w:after="0" w:line="240" w:lineRule="auto"/>
      </w:pPr>
      <w:r>
        <w:separator/>
      </w:r>
    </w:p>
  </w:footnote>
  <w:footnote w:type="continuationSeparator" w:id="1">
    <w:p w:rsidR="0003759B" w:rsidRDefault="0003759B" w:rsidP="003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45" w:rsidRPr="00337C45" w:rsidRDefault="00337C45" w:rsidP="00636647">
    <w:pPr>
      <w:pStyle w:val="a8"/>
      <w:tabs>
        <w:tab w:val="clear" w:pos="9355"/>
        <w:tab w:val="left" w:pos="8025"/>
        <w:tab w:val="right" w:pos="9354"/>
      </w:tabs>
      <w:rPr>
        <w:rFonts w:ascii="Arial" w:hAnsi="Arial" w:cs="Arial"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5F3B1DF4"/>
    <w:multiLevelType w:val="hybridMultilevel"/>
    <w:tmpl w:val="85E4191A"/>
    <w:lvl w:ilvl="0" w:tplc="4EAA57A6">
      <w:start w:val="1"/>
      <w:numFmt w:val="decimal"/>
      <w:lvlText w:val="%1."/>
      <w:lvlJc w:val="left"/>
      <w:pPr>
        <w:ind w:left="928" w:hanging="360"/>
      </w:pPr>
      <w:rPr>
        <w:rFonts w:eastAsia="SimSu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55F9"/>
    <w:rsid w:val="00001E34"/>
    <w:rsid w:val="00002CF9"/>
    <w:rsid w:val="0000327D"/>
    <w:rsid w:val="000133F9"/>
    <w:rsid w:val="00015760"/>
    <w:rsid w:val="00015D73"/>
    <w:rsid w:val="000218E1"/>
    <w:rsid w:val="00031542"/>
    <w:rsid w:val="00032B84"/>
    <w:rsid w:val="00034B66"/>
    <w:rsid w:val="000367C7"/>
    <w:rsid w:val="0003759B"/>
    <w:rsid w:val="00047436"/>
    <w:rsid w:val="00050E0F"/>
    <w:rsid w:val="0005388C"/>
    <w:rsid w:val="000555F9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2416"/>
    <w:rsid w:val="000E3EDF"/>
    <w:rsid w:val="000F01BD"/>
    <w:rsid w:val="000F4C49"/>
    <w:rsid w:val="000F5951"/>
    <w:rsid w:val="0010033E"/>
    <w:rsid w:val="00101474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26F04"/>
    <w:rsid w:val="00131ED1"/>
    <w:rsid w:val="00136269"/>
    <w:rsid w:val="00140F48"/>
    <w:rsid w:val="001439C2"/>
    <w:rsid w:val="001500B0"/>
    <w:rsid w:val="00150454"/>
    <w:rsid w:val="00150ECF"/>
    <w:rsid w:val="00154EE8"/>
    <w:rsid w:val="00155C3C"/>
    <w:rsid w:val="001639BD"/>
    <w:rsid w:val="00170C1F"/>
    <w:rsid w:val="0017457C"/>
    <w:rsid w:val="00175F75"/>
    <w:rsid w:val="00184BD8"/>
    <w:rsid w:val="00191866"/>
    <w:rsid w:val="00194853"/>
    <w:rsid w:val="001976CD"/>
    <w:rsid w:val="00197DEE"/>
    <w:rsid w:val="001A25EC"/>
    <w:rsid w:val="001A3F4A"/>
    <w:rsid w:val="001A4E7C"/>
    <w:rsid w:val="001B51E8"/>
    <w:rsid w:val="001C1B21"/>
    <w:rsid w:val="001C5548"/>
    <w:rsid w:val="001C69D4"/>
    <w:rsid w:val="001C7457"/>
    <w:rsid w:val="001C77E2"/>
    <w:rsid w:val="001D140A"/>
    <w:rsid w:val="001D33C7"/>
    <w:rsid w:val="001D3D03"/>
    <w:rsid w:val="001E39C7"/>
    <w:rsid w:val="001E44FC"/>
    <w:rsid w:val="001F1D40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4B58"/>
    <w:rsid w:val="00236D74"/>
    <w:rsid w:val="00237934"/>
    <w:rsid w:val="0024021F"/>
    <w:rsid w:val="00242132"/>
    <w:rsid w:val="00243020"/>
    <w:rsid w:val="00245FE2"/>
    <w:rsid w:val="00252911"/>
    <w:rsid w:val="00261366"/>
    <w:rsid w:val="00270535"/>
    <w:rsid w:val="00270666"/>
    <w:rsid w:val="002722E6"/>
    <w:rsid w:val="00272C8D"/>
    <w:rsid w:val="00274B47"/>
    <w:rsid w:val="00281E72"/>
    <w:rsid w:val="002846BF"/>
    <w:rsid w:val="00286BB9"/>
    <w:rsid w:val="00292892"/>
    <w:rsid w:val="002929CE"/>
    <w:rsid w:val="002A5C72"/>
    <w:rsid w:val="002A784E"/>
    <w:rsid w:val="002B025B"/>
    <w:rsid w:val="002B1BB2"/>
    <w:rsid w:val="002B504D"/>
    <w:rsid w:val="002C0E7E"/>
    <w:rsid w:val="002C1621"/>
    <w:rsid w:val="002D2AC2"/>
    <w:rsid w:val="002E0A7C"/>
    <w:rsid w:val="002E3EE9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03AD6"/>
    <w:rsid w:val="00314579"/>
    <w:rsid w:val="003177E3"/>
    <w:rsid w:val="00321AE3"/>
    <w:rsid w:val="0032570F"/>
    <w:rsid w:val="00326E8B"/>
    <w:rsid w:val="0032791A"/>
    <w:rsid w:val="00331982"/>
    <w:rsid w:val="00336723"/>
    <w:rsid w:val="00337C45"/>
    <w:rsid w:val="00346134"/>
    <w:rsid w:val="00346A14"/>
    <w:rsid w:val="00356073"/>
    <w:rsid w:val="003619AD"/>
    <w:rsid w:val="00364CEF"/>
    <w:rsid w:val="0036627C"/>
    <w:rsid w:val="0037530B"/>
    <w:rsid w:val="003756E8"/>
    <w:rsid w:val="00385DD7"/>
    <w:rsid w:val="00386597"/>
    <w:rsid w:val="00393CA3"/>
    <w:rsid w:val="003A2798"/>
    <w:rsid w:val="003A6035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D31FD"/>
    <w:rsid w:val="003E0281"/>
    <w:rsid w:val="003E5EEE"/>
    <w:rsid w:val="003F2752"/>
    <w:rsid w:val="003F35E5"/>
    <w:rsid w:val="003F4446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8368E"/>
    <w:rsid w:val="00495C2E"/>
    <w:rsid w:val="00497180"/>
    <w:rsid w:val="004A25B4"/>
    <w:rsid w:val="004A6166"/>
    <w:rsid w:val="004B5818"/>
    <w:rsid w:val="004C2D0F"/>
    <w:rsid w:val="004C2FC4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471A"/>
    <w:rsid w:val="005364AD"/>
    <w:rsid w:val="00542CD5"/>
    <w:rsid w:val="005433C3"/>
    <w:rsid w:val="005447D8"/>
    <w:rsid w:val="00551C45"/>
    <w:rsid w:val="00556D4B"/>
    <w:rsid w:val="00557362"/>
    <w:rsid w:val="00560962"/>
    <w:rsid w:val="0056124B"/>
    <w:rsid w:val="0056504C"/>
    <w:rsid w:val="005725F1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2CD6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2E9A"/>
    <w:rsid w:val="00606B23"/>
    <w:rsid w:val="00606EFE"/>
    <w:rsid w:val="006106F0"/>
    <w:rsid w:val="00611FC1"/>
    <w:rsid w:val="00614C1F"/>
    <w:rsid w:val="00624466"/>
    <w:rsid w:val="0063056B"/>
    <w:rsid w:val="0063390A"/>
    <w:rsid w:val="00636647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08E4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3D53"/>
    <w:rsid w:val="006A485F"/>
    <w:rsid w:val="006A563A"/>
    <w:rsid w:val="006A7C53"/>
    <w:rsid w:val="006B036F"/>
    <w:rsid w:val="006B11AE"/>
    <w:rsid w:val="006B2EE6"/>
    <w:rsid w:val="006B5F23"/>
    <w:rsid w:val="006B6625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2BAD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27DA"/>
    <w:rsid w:val="00755815"/>
    <w:rsid w:val="0075606A"/>
    <w:rsid w:val="00760DED"/>
    <w:rsid w:val="007807CA"/>
    <w:rsid w:val="007868E2"/>
    <w:rsid w:val="00786B4D"/>
    <w:rsid w:val="00790545"/>
    <w:rsid w:val="007A6883"/>
    <w:rsid w:val="007B2852"/>
    <w:rsid w:val="007B2896"/>
    <w:rsid w:val="007C25F4"/>
    <w:rsid w:val="007C596E"/>
    <w:rsid w:val="007D5A60"/>
    <w:rsid w:val="007D5CCE"/>
    <w:rsid w:val="007D780E"/>
    <w:rsid w:val="007E03FA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875A2"/>
    <w:rsid w:val="00890275"/>
    <w:rsid w:val="00895BD2"/>
    <w:rsid w:val="008A14E0"/>
    <w:rsid w:val="008A7E51"/>
    <w:rsid w:val="008B511D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17862"/>
    <w:rsid w:val="0092095F"/>
    <w:rsid w:val="00921DA1"/>
    <w:rsid w:val="009234E9"/>
    <w:rsid w:val="009256C1"/>
    <w:rsid w:val="00937370"/>
    <w:rsid w:val="0093784C"/>
    <w:rsid w:val="00940891"/>
    <w:rsid w:val="00941781"/>
    <w:rsid w:val="00942FD7"/>
    <w:rsid w:val="00951151"/>
    <w:rsid w:val="00952BA6"/>
    <w:rsid w:val="00952D30"/>
    <w:rsid w:val="00953B03"/>
    <w:rsid w:val="009707E1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2DEF"/>
    <w:rsid w:val="009B3967"/>
    <w:rsid w:val="009B4A50"/>
    <w:rsid w:val="009B514D"/>
    <w:rsid w:val="009B5B1A"/>
    <w:rsid w:val="009B7608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5F1D"/>
    <w:rsid w:val="009F66A5"/>
    <w:rsid w:val="009F7BC2"/>
    <w:rsid w:val="00A11773"/>
    <w:rsid w:val="00A1644A"/>
    <w:rsid w:val="00A17298"/>
    <w:rsid w:val="00A24618"/>
    <w:rsid w:val="00A25FD1"/>
    <w:rsid w:val="00A311E9"/>
    <w:rsid w:val="00A31891"/>
    <w:rsid w:val="00A32EB8"/>
    <w:rsid w:val="00A33660"/>
    <w:rsid w:val="00A34B8D"/>
    <w:rsid w:val="00A37EA8"/>
    <w:rsid w:val="00A44B6A"/>
    <w:rsid w:val="00A45385"/>
    <w:rsid w:val="00A50942"/>
    <w:rsid w:val="00A5137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CD6"/>
    <w:rsid w:val="00A86D60"/>
    <w:rsid w:val="00A8799D"/>
    <w:rsid w:val="00A926D3"/>
    <w:rsid w:val="00A94454"/>
    <w:rsid w:val="00AA5381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68BD"/>
    <w:rsid w:val="00B37A1A"/>
    <w:rsid w:val="00B402D7"/>
    <w:rsid w:val="00B4302E"/>
    <w:rsid w:val="00B472C8"/>
    <w:rsid w:val="00B47369"/>
    <w:rsid w:val="00B553A0"/>
    <w:rsid w:val="00B55B64"/>
    <w:rsid w:val="00B617F1"/>
    <w:rsid w:val="00B65A70"/>
    <w:rsid w:val="00B708D3"/>
    <w:rsid w:val="00B71CF4"/>
    <w:rsid w:val="00B722D8"/>
    <w:rsid w:val="00B75343"/>
    <w:rsid w:val="00B77838"/>
    <w:rsid w:val="00B834F0"/>
    <w:rsid w:val="00B85E9C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0474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455F"/>
    <w:rsid w:val="00CC7276"/>
    <w:rsid w:val="00CE0BDB"/>
    <w:rsid w:val="00CE2377"/>
    <w:rsid w:val="00CE2477"/>
    <w:rsid w:val="00CE3D9E"/>
    <w:rsid w:val="00CE581D"/>
    <w:rsid w:val="00CF078A"/>
    <w:rsid w:val="00CF5516"/>
    <w:rsid w:val="00D038C7"/>
    <w:rsid w:val="00D0450B"/>
    <w:rsid w:val="00D06874"/>
    <w:rsid w:val="00D06947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00D9"/>
    <w:rsid w:val="00D92AD0"/>
    <w:rsid w:val="00D940F4"/>
    <w:rsid w:val="00D9439C"/>
    <w:rsid w:val="00D9516C"/>
    <w:rsid w:val="00DA02E7"/>
    <w:rsid w:val="00DA3BF2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6F7"/>
    <w:rsid w:val="00DD5FBF"/>
    <w:rsid w:val="00DD761D"/>
    <w:rsid w:val="00DE0499"/>
    <w:rsid w:val="00DE2438"/>
    <w:rsid w:val="00DE41AD"/>
    <w:rsid w:val="00DF0091"/>
    <w:rsid w:val="00DF62BB"/>
    <w:rsid w:val="00DF7082"/>
    <w:rsid w:val="00DF78C1"/>
    <w:rsid w:val="00E00279"/>
    <w:rsid w:val="00E016ED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47589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1BA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2554"/>
    <w:rsid w:val="00F25A0B"/>
    <w:rsid w:val="00F35818"/>
    <w:rsid w:val="00F52608"/>
    <w:rsid w:val="00F60D24"/>
    <w:rsid w:val="00F64AE7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58CD"/>
    <w:rsid w:val="00FC7968"/>
    <w:rsid w:val="00FD09F3"/>
    <w:rsid w:val="00FD24E5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paragraph" w:styleId="1">
    <w:name w:val="heading 1"/>
    <w:basedOn w:val="a"/>
    <w:next w:val="a"/>
    <w:link w:val="10"/>
    <w:qFormat/>
    <w:rsid w:val="006A3D5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5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5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55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555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6A3D53"/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paragraph" w:styleId="a3">
    <w:name w:val="No Spacing"/>
    <w:uiPriority w:val="1"/>
    <w:qFormat/>
    <w:rsid w:val="006A3D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B6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24B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56124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3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7C45"/>
  </w:style>
  <w:style w:type="paragraph" w:styleId="aa">
    <w:name w:val="footer"/>
    <w:basedOn w:val="a"/>
    <w:link w:val="ab"/>
    <w:uiPriority w:val="99"/>
    <w:semiHidden/>
    <w:unhideWhenUsed/>
    <w:rsid w:val="0033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7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A71A2E3211336CA98EF42667AFD2FABD5AB111227AAEC8F52B4683B86XCW8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F72580C9A9D9BC390803790905950CAF653029AE8F786D23B2A6806e0R4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F72580C9A9D9BC390803790905950CAF75D0293E6F786D23B2A6806e0R4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B5C75CF7FBBAC5A274D953DF4C54215A4A577890F13ABF3F93534B4902DF023B447334AE3C9C8B67B2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C75CF7FBBAC5A274D953DF4C54215A4A47989061DABF3F93534B4902DF023B447334AE3CBCABA7B26B" TargetMode="External"/><Relationship Id="rId14" Type="http://schemas.openxmlformats.org/officeDocument/2006/relationships/hyperlink" Target="consultantplus://offline/ref=085449B7543207EC81380F2B88281299034E004A114F37A23222FF2AE4803B247F9D8E218CB2DCD8b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D2BA-F373-4BFF-BE73-2FF11C40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55</cp:revision>
  <cp:lastPrinted>2019-04-04T06:25:00Z</cp:lastPrinted>
  <dcterms:created xsi:type="dcterms:W3CDTF">2014-04-09T10:14:00Z</dcterms:created>
  <dcterms:modified xsi:type="dcterms:W3CDTF">2022-01-19T04:03:00Z</dcterms:modified>
</cp:coreProperties>
</file>