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0" w:rsidRPr="00BE2F8B" w:rsidRDefault="00FF1B14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C6150">
        <w:rPr>
          <w:rFonts w:ascii="Arial" w:eastAsia="Times New Roman" w:hAnsi="Arial" w:cs="Arial"/>
          <w:b/>
          <w:sz w:val="32"/>
          <w:szCs w:val="32"/>
          <w:lang w:eastAsia="ru-RU"/>
        </w:rPr>
        <w:t>7.02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 w:rsidR="006C6150" w:rsidRPr="00BE2F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85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FF1B14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FF1B14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 ИЗБРАНИИ ДЕЛЕГАТОВ ДЛЯ УЧАСТИЯ В РАБОТЕ СЪЕЗДА»</w:t>
      </w:r>
    </w:p>
    <w:p w:rsidR="00FF1B14" w:rsidRPr="00FF1B14" w:rsidRDefault="00FF1B14" w:rsidP="00FF1B1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B1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F1B14" w:rsidRPr="00FF1B14" w:rsidRDefault="00FF1B14" w:rsidP="00FF1B14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B14">
        <w:rPr>
          <w:rFonts w:ascii="Arial" w:eastAsia="Times New Roman" w:hAnsi="Arial" w:cs="Arial"/>
          <w:sz w:val="24"/>
          <w:szCs w:val="24"/>
          <w:lang w:eastAsia="ru-RU"/>
        </w:rPr>
        <w:t>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области, 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 w:rsidRPr="00FF1B1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«Тургеневка» </w:t>
      </w:r>
      <w:r w:rsidRPr="00FF1B14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Pr="00FF1B14">
        <w:rPr>
          <w:rFonts w:ascii="Arial" w:eastAsia="Times New Roman" w:hAnsi="Arial" w:cs="Arial"/>
          <w:sz w:val="24"/>
          <w:szCs w:val="24"/>
          <w:lang w:eastAsia="ru-RU"/>
        </w:rPr>
        <w:t>«Тургеневка»</w:t>
      </w:r>
      <w:r w:rsidRPr="00FF1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1B14" w:rsidRPr="00FF1B14" w:rsidRDefault="00FF1B14" w:rsidP="00FF1B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Default="00FF1B14" w:rsidP="00FF1B14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F1B14" w:rsidRDefault="00FF1B14" w:rsidP="00FF1B14">
      <w:p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1B14" w:rsidRPr="00FF1B14" w:rsidRDefault="00FF1B14" w:rsidP="00FF1B14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1B14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делегатом </w:t>
      </w:r>
      <w:r w:rsidRPr="00FF1B14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FF1B14">
        <w:rPr>
          <w:rFonts w:ascii="Arial" w:eastAsia="Times New Roman" w:hAnsi="Arial" w:cs="Arial"/>
          <w:sz w:val="24"/>
          <w:szCs w:val="24"/>
          <w:lang w:eastAsia="ru-RU"/>
        </w:rPr>
        <w:t xml:space="preserve"> съезда депутатов для участия в работе Съезда представительных органов Иркутской области в г. Иркутс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ке 25 апреля 2018 года, депутата</w:t>
      </w:r>
      <w:r w:rsidRPr="00FF1B14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«Тургеневка» Токареву Татьяну Викторовну;</w:t>
      </w:r>
    </w:p>
    <w:p w:rsidR="00FF1B14" w:rsidRPr="00FF1B14" w:rsidRDefault="00FF1B14" w:rsidP="00FF1B14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B1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«Вестник» МО «Тургеневка», а также разместить на официальном сайте МО «Тургеневка» в информационно-телекоммуникационной сети "Интернет";</w:t>
      </w:r>
    </w:p>
    <w:p w:rsidR="00FF1B14" w:rsidRDefault="00FF1B14" w:rsidP="00FF1B14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1B14" w:rsidRDefault="00FF1B14" w:rsidP="00FF1B14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</w:p>
    <w:p w:rsidR="006C6150" w:rsidRPr="00BE2F8B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                                    Т.В.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Токарева</w:t>
      </w:r>
    </w:p>
    <w:p w:rsidR="006C6150" w:rsidRPr="00BE2F8B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2F"/>
    <w:rsid w:val="00586321"/>
    <w:rsid w:val="005D1D2F"/>
    <w:rsid w:val="006C6150"/>
    <w:rsid w:val="00F00790"/>
    <w:rsid w:val="00F6088A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86A9-7AF0-4F73-9910-A8644726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2018-03-02T07:17:00Z</cp:lastPrinted>
  <dcterms:created xsi:type="dcterms:W3CDTF">2018-03-02T07:03:00Z</dcterms:created>
  <dcterms:modified xsi:type="dcterms:W3CDTF">2018-03-02T07:21:00Z</dcterms:modified>
</cp:coreProperties>
</file>