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E9" w:rsidRDefault="002D76E9" w:rsidP="002D76E9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CB2B64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681577" cy="724204"/>
            <wp:effectExtent l="19050" t="0" r="422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7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6E9" w:rsidRDefault="002D76E9" w:rsidP="002D76E9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31.08.2021г. №31</w:t>
      </w:r>
    </w:p>
    <w:p w:rsidR="002D76E9" w:rsidRDefault="002D76E9" w:rsidP="002D76E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D76E9" w:rsidRDefault="002D76E9" w:rsidP="002D76E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D76E9" w:rsidRDefault="002D76E9" w:rsidP="002D76E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2D76E9" w:rsidRDefault="002D76E9" w:rsidP="002D76E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2D76E9" w:rsidRDefault="002D76E9" w:rsidP="002D76E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2D76E9" w:rsidRDefault="002D76E9" w:rsidP="002D76E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2D76E9" w:rsidRPr="007D43CC" w:rsidRDefault="002D76E9" w:rsidP="002D76E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2D76E9" w:rsidRDefault="002D76E9" w:rsidP="002D76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</w:t>
      </w:r>
      <w:r w:rsidR="00CF5CDF">
        <w:rPr>
          <w:rFonts w:ascii="Arial" w:hAnsi="Arial" w:cs="Arial"/>
          <w:b/>
          <w:sz w:val="32"/>
          <w:szCs w:val="32"/>
        </w:rPr>
        <w:t xml:space="preserve"> №8 ОТ 29.03.2021Г.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CF5CDF">
        <w:rPr>
          <w:rFonts w:ascii="Arial" w:hAnsi="Arial" w:cs="Arial"/>
          <w:b/>
          <w:sz w:val="32"/>
          <w:szCs w:val="32"/>
        </w:rPr>
        <w:t>«</w:t>
      </w:r>
      <w:r w:rsidRPr="00660E18"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  <w:r w:rsidR="00CF5CDF">
        <w:rPr>
          <w:rFonts w:ascii="Arial" w:hAnsi="Arial" w:cs="Arial"/>
          <w:b/>
          <w:sz w:val="32"/>
          <w:szCs w:val="32"/>
        </w:rPr>
        <w:t>»</w:t>
      </w:r>
    </w:p>
    <w:p w:rsidR="002D76E9" w:rsidRPr="008C0607" w:rsidRDefault="002D76E9" w:rsidP="002D76E9">
      <w:pPr>
        <w:jc w:val="center"/>
        <w:rPr>
          <w:rFonts w:ascii="Arial" w:hAnsi="Arial" w:cs="Arial"/>
          <w:b/>
        </w:rPr>
      </w:pPr>
    </w:p>
    <w:p w:rsidR="002D76E9" w:rsidRDefault="002D76E9" w:rsidP="002D76E9">
      <w:pPr>
        <w:pStyle w:val="Standard"/>
        <w:spacing w:after="0"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>Руководствуясь ст. 6 п. 22 Устава МО «Тургеневка» и с целью приведения в соответствие адреса объектов недвижимости, на основании Проекта границ земельного участка из земель населенных пунктов:</w:t>
      </w:r>
    </w:p>
    <w:p w:rsidR="002D76E9" w:rsidRPr="007D43CC" w:rsidRDefault="002D76E9" w:rsidP="002D76E9">
      <w:pPr>
        <w:ind w:firstLine="709"/>
        <w:jc w:val="both"/>
        <w:rPr>
          <w:rFonts w:ascii="Arial" w:hAnsi="Arial" w:cs="Arial"/>
        </w:rPr>
      </w:pPr>
    </w:p>
    <w:p w:rsidR="002D76E9" w:rsidRPr="00E133DC" w:rsidRDefault="002D76E9" w:rsidP="002D76E9">
      <w:pPr>
        <w:jc w:val="center"/>
        <w:rPr>
          <w:rFonts w:ascii="Arial" w:hAnsi="Arial" w:cs="Arial"/>
          <w:b/>
          <w:sz w:val="30"/>
          <w:szCs w:val="30"/>
        </w:rPr>
      </w:pPr>
      <w:r w:rsidRPr="00E133DC">
        <w:rPr>
          <w:rFonts w:ascii="Arial" w:hAnsi="Arial" w:cs="Arial"/>
          <w:b/>
          <w:sz w:val="30"/>
          <w:szCs w:val="30"/>
        </w:rPr>
        <w:t>ПОСТАНОВЛЯЮ:</w:t>
      </w:r>
    </w:p>
    <w:p w:rsidR="002D76E9" w:rsidRPr="008C0607" w:rsidRDefault="002D76E9" w:rsidP="002D76E9">
      <w:pPr>
        <w:jc w:val="center"/>
        <w:rPr>
          <w:rFonts w:ascii="Arial" w:hAnsi="Arial" w:cs="Arial"/>
        </w:rPr>
      </w:pPr>
    </w:p>
    <w:p w:rsidR="002D76E9" w:rsidRPr="00E324C5" w:rsidRDefault="002D76E9" w:rsidP="002D76E9">
      <w:pPr>
        <w:pStyle w:val="a3"/>
        <w:numPr>
          <w:ilvl w:val="0"/>
          <w:numId w:val="1"/>
        </w:numPr>
        <w:ind w:left="0" w:firstLine="708"/>
        <w:jc w:val="both"/>
        <w:rPr>
          <w:rFonts w:ascii="Arial" w:hAnsi="Arial" w:cs="Arial"/>
        </w:rPr>
      </w:pPr>
      <w:r w:rsidRPr="008C0607">
        <w:rPr>
          <w:rFonts w:ascii="Arial" w:eastAsia="Times New Roman" w:hAnsi="Arial" w:cs="Arial"/>
        </w:rPr>
        <w:t xml:space="preserve">Отменить постановление главы МО «Тургеневка» </w:t>
      </w:r>
      <w:r>
        <w:rPr>
          <w:rFonts w:ascii="Arial" w:eastAsia="Times New Roman" w:hAnsi="Arial" w:cs="Arial"/>
        </w:rPr>
        <w:t>№8 от 29.03.2021</w:t>
      </w:r>
      <w:r w:rsidRPr="008C0607">
        <w:rPr>
          <w:rFonts w:ascii="Arial" w:eastAsia="Times New Roman" w:hAnsi="Arial" w:cs="Arial"/>
        </w:rPr>
        <w:t xml:space="preserve"> г. «</w:t>
      </w:r>
      <w:r>
        <w:rPr>
          <w:rFonts w:ascii="Arial" w:eastAsia="Times New Roman" w:hAnsi="Arial" w:cs="Arial"/>
        </w:rPr>
        <w:t>О присвоении адреса земельному участку</w:t>
      </w:r>
      <w:r w:rsidRPr="00E324C5">
        <w:rPr>
          <w:rFonts w:ascii="Arial" w:eastAsia="Times New Roman" w:hAnsi="Arial" w:cs="Arial"/>
        </w:rPr>
        <w:t>».</w:t>
      </w:r>
    </w:p>
    <w:p w:rsidR="002D76E9" w:rsidRPr="008C0607" w:rsidRDefault="002D76E9" w:rsidP="002D76E9">
      <w:pPr>
        <w:pStyle w:val="a3"/>
        <w:numPr>
          <w:ilvl w:val="0"/>
          <w:numId w:val="1"/>
        </w:numPr>
        <w:ind w:left="0" w:firstLine="708"/>
        <w:jc w:val="both"/>
        <w:rPr>
          <w:rFonts w:ascii="Arial" w:hAnsi="Arial" w:cs="Arial"/>
        </w:rPr>
      </w:pPr>
      <w:r w:rsidRPr="009B2ADD">
        <w:rPr>
          <w:rFonts w:ascii="Arial" w:eastAsia="Times New Roman" w:hAnsi="Arial" w:cs="Arial"/>
          <w:color w:val="000000"/>
        </w:rPr>
        <w:t>Настоящее постановление вступает всилу после официального опублик</w:t>
      </w:r>
      <w:r>
        <w:rPr>
          <w:rFonts w:ascii="Arial" w:eastAsia="Times New Roman" w:hAnsi="Arial" w:cs="Arial"/>
          <w:color w:val="000000"/>
        </w:rPr>
        <w:t>ования в Вестнике МО «Тургеневка</w:t>
      </w:r>
      <w:r w:rsidRPr="009B2ADD">
        <w:rPr>
          <w:rFonts w:ascii="Arial" w:eastAsia="Times New Roman" w:hAnsi="Arial" w:cs="Arial"/>
          <w:color w:val="000000"/>
        </w:rPr>
        <w:t>».</w:t>
      </w:r>
    </w:p>
    <w:p w:rsidR="002D76E9" w:rsidRDefault="002D76E9" w:rsidP="002D76E9">
      <w:pPr>
        <w:ind w:firstLine="708"/>
        <w:jc w:val="both"/>
        <w:rPr>
          <w:rFonts w:ascii="Arial" w:hAnsi="Arial" w:cs="Arial"/>
        </w:rPr>
      </w:pPr>
    </w:p>
    <w:p w:rsidR="002D76E9" w:rsidRDefault="002D76E9" w:rsidP="002D76E9">
      <w:pPr>
        <w:ind w:firstLine="708"/>
        <w:jc w:val="both"/>
        <w:rPr>
          <w:rFonts w:ascii="Arial" w:hAnsi="Arial" w:cs="Arial"/>
        </w:rPr>
      </w:pPr>
      <w:bookmarkStart w:id="0" w:name="_GoBack"/>
      <w:bookmarkEnd w:id="0"/>
    </w:p>
    <w:p w:rsidR="002D76E9" w:rsidRDefault="002D76E9" w:rsidP="002D76E9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2D76E9" w:rsidRPr="00C431F1" w:rsidRDefault="002D76E9" w:rsidP="002D76E9">
      <w:pPr>
        <w:rPr>
          <w:rFonts w:ascii="Arial" w:hAnsi="Arial" w:cs="Arial"/>
        </w:rPr>
      </w:pPr>
      <w:r>
        <w:rPr>
          <w:rFonts w:ascii="Arial" w:hAnsi="Arial" w:cs="Arial"/>
        </w:rPr>
        <w:t>В.В. Синкевич</w:t>
      </w:r>
    </w:p>
    <w:p w:rsidR="002D76E9" w:rsidRDefault="002D76E9" w:rsidP="002D76E9">
      <w:pPr>
        <w:jc w:val="center"/>
      </w:pPr>
    </w:p>
    <w:p w:rsidR="009C599A" w:rsidRDefault="009C599A"/>
    <w:sectPr w:rsidR="009C599A" w:rsidSect="00CB2B64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41E95"/>
    <w:multiLevelType w:val="hybridMultilevel"/>
    <w:tmpl w:val="BED471EC"/>
    <w:lvl w:ilvl="0" w:tplc="0ECC03B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344CA"/>
    <w:rsid w:val="002D76E9"/>
    <w:rsid w:val="006234A1"/>
    <w:rsid w:val="009C599A"/>
    <w:rsid w:val="00B344CA"/>
    <w:rsid w:val="00CF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E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76E9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2D76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6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6E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E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76E9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3">
    <w:name w:val="List Paragraph"/>
    <w:basedOn w:val="a"/>
    <w:uiPriority w:val="34"/>
    <w:qFormat/>
    <w:rsid w:val="002D76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6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6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ADMIN</cp:lastModifiedBy>
  <cp:revision>4</cp:revision>
  <cp:lastPrinted>2021-08-31T04:53:00Z</cp:lastPrinted>
  <dcterms:created xsi:type="dcterms:W3CDTF">2021-08-31T04:52:00Z</dcterms:created>
  <dcterms:modified xsi:type="dcterms:W3CDTF">2021-09-02T03:32:00Z</dcterms:modified>
</cp:coreProperties>
</file>