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13.11.2017 г. №4</w:t>
      </w:r>
      <w:r>
        <w:rPr>
          <w:rFonts w:ascii="Arial" w:eastAsia="SimSun" w:hAnsi="Arial" w:cs="Arial"/>
          <w:b/>
          <w:kern w:val="3"/>
          <w:sz w:val="32"/>
          <w:szCs w:val="32"/>
          <w:lang w:eastAsia="en-US"/>
        </w:rPr>
        <w:t>8</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РОССИЙСКАЯ ФЕДЕРАЦИЯ</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ИРКУТСКАЯ ОБЛАСТЬ</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БАЯНДАЕВСКИЙ МУНИЦИПАЛЬНЫЙ РАЙОН</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ТУРГЕНЕВСКОЕ СЕЛЬСКОЕ ПОСЕЛЕНИЕ</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АДМИНИСТРАЦИЯ</w:t>
      </w:r>
    </w:p>
    <w:p w:rsidR="00216251" w:rsidRPr="00216251" w:rsidRDefault="00216251" w:rsidP="00216251">
      <w:pPr>
        <w:suppressAutoHyphens/>
        <w:autoSpaceDN w:val="0"/>
        <w:jc w:val="center"/>
        <w:rPr>
          <w:rFonts w:ascii="Calibri" w:eastAsia="SimSun" w:hAnsi="Calibri" w:cs="F"/>
          <w:kern w:val="3"/>
          <w:sz w:val="22"/>
          <w:szCs w:val="22"/>
          <w:lang w:eastAsia="en-US"/>
        </w:rPr>
      </w:pPr>
      <w:r w:rsidRPr="00216251">
        <w:rPr>
          <w:rFonts w:ascii="Arial" w:eastAsia="SimSun" w:hAnsi="Arial" w:cs="Arial"/>
          <w:b/>
          <w:kern w:val="3"/>
          <w:sz w:val="32"/>
          <w:szCs w:val="32"/>
          <w:lang w:eastAsia="en-US"/>
        </w:rPr>
        <w:t>ПОСТАНОВЛЕНИЕ</w:t>
      </w:r>
    </w:p>
    <w:p w:rsidR="00216251" w:rsidRPr="00216251" w:rsidRDefault="00216251" w:rsidP="00216251">
      <w:pPr>
        <w:suppressAutoHyphens/>
        <w:autoSpaceDN w:val="0"/>
        <w:jc w:val="center"/>
        <w:rPr>
          <w:rFonts w:ascii="Arial" w:eastAsia="SimSun" w:hAnsi="Arial" w:cs="Arial"/>
          <w:b/>
          <w:kern w:val="3"/>
          <w:sz w:val="32"/>
          <w:szCs w:val="32"/>
          <w:lang w:eastAsia="en-US"/>
        </w:rPr>
      </w:pPr>
    </w:p>
    <w:p w:rsidR="00216251" w:rsidRPr="00216251" w:rsidRDefault="00216251" w:rsidP="00216251">
      <w:pPr>
        <w:widowControl w:val="0"/>
        <w:autoSpaceDE w:val="0"/>
        <w:autoSpaceDN w:val="0"/>
        <w:adjustRightInd w:val="0"/>
        <w:jc w:val="center"/>
        <w:rPr>
          <w:rFonts w:ascii="Arial" w:eastAsia="Times New Roman" w:hAnsi="Arial" w:cs="Arial"/>
          <w:b/>
          <w:sz w:val="32"/>
          <w:szCs w:val="32"/>
        </w:rPr>
      </w:pPr>
      <w:r w:rsidRPr="00216251">
        <w:rPr>
          <w:rFonts w:ascii="Arial" w:eastAsia="Times New Roman" w:hAnsi="Arial" w:cs="Arial"/>
          <w:b/>
          <w:sz w:val="32"/>
          <w:szCs w:val="32"/>
        </w:rPr>
        <w:t xml:space="preserve">О </w:t>
      </w:r>
      <w:r>
        <w:rPr>
          <w:rFonts w:ascii="Arial" w:eastAsia="Times New Roman" w:hAnsi="Arial" w:cs="Arial"/>
          <w:b/>
          <w:sz w:val="32"/>
          <w:szCs w:val="32"/>
        </w:rPr>
        <w:t>СОЗДАНИИ ОБЩЕСТВЕННОЙ КОМИССИИ ПО ДЕЛАМ НЕСОВЕРШЕННОЛЕТНИХ</w:t>
      </w:r>
    </w:p>
    <w:p w:rsidR="00216251" w:rsidRPr="00216251" w:rsidRDefault="00216251" w:rsidP="00216251">
      <w:pPr>
        <w:widowControl w:val="0"/>
        <w:autoSpaceDE w:val="0"/>
        <w:autoSpaceDN w:val="0"/>
        <w:adjustRightInd w:val="0"/>
        <w:jc w:val="center"/>
        <w:rPr>
          <w:rFonts w:ascii="Arial" w:eastAsia="Times New Roman" w:hAnsi="Arial" w:cs="Arial"/>
          <w:b/>
          <w:sz w:val="32"/>
          <w:szCs w:val="32"/>
        </w:rPr>
      </w:pPr>
    </w:p>
    <w:p w:rsidR="00216251" w:rsidRDefault="00216251" w:rsidP="00216251">
      <w:pPr>
        <w:widowControl w:val="0"/>
        <w:autoSpaceDE w:val="0"/>
        <w:autoSpaceDN w:val="0"/>
        <w:adjustRightInd w:val="0"/>
        <w:jc w:val="center"/>
        <w:rPr>
          <w:rFonts w:ascii="Arial" w:eastAsia="Times New Roman" w:hAnsi="Arial" w:cs="Arial"/>
          <w:b/>
          <w:sz w:val="32"/>
          <w:szCs w:val="32"/>
        </w:rPr>
      </w:pPr>
    </w:p>
    <w:p w:rsidR="00216251" w:rsidRPr="00216251" w:rsidRDefault="00216251" w:rsidP="00216251">
      <w:pPr>
        <w:ind w:firstLine="709"/>
        <w:jc w:val="both"/>
        <w:rPr>
          <w:rFonts w:ascii="Arial" w:hAnsi="Arial" w:cs="Arial"/>
        </w:rPr>
      </w:pPr>
      <w:r w:rsidRPr="00216251">
        <w:rPr>
          <w:rFonts w:ascii="Arial" w:hAnsi="Arial" w:cs="Arial"/>
        </w:rPr>
        <w:t>Руководствуясь Конституцией Российской Федерации, законами  Российской Федерации, нормативными актами Российской Федерации, законами и нормативными актами Иркутской области, правовыми актами муниципального образования «Тургеневка»</w:t>
      </w:r>
    </w:p>
    <w:p w:rsidR="00216251" w:rsidRPr="00216251" w:rsidRDefault="00216251" w:rsidP="00216251">
      <w:pPr>
        <w:widowControl w:val="0"/>
        <w:autoSpaceDE w:val="0"/>
        <w:autoSpaceDN w:val="0"/>
        <w:adjustRightInd w:val="0"/>
        <w:ind w:firstLine="709"/>
        <w:jc w:val="center"/>
        <w:rPr>
          <w:rFonts w:ascii="Arial" w:eastAsia="Times New Roman" w:hAnsi="Arial" w:cs="Arial"/>
          <w:b/>
          <w:sz w:val="32"/>
          <w:szCs w:val="32"/>
        </w:rPr>
      </w:pPr>
    </w:p>
    <w:p w:rsidR="00216251" w:rsidRPr="00216251" w:rsidRDefault="00216251" w:rsidP="00216251">
      <w:pPr>
        <w:suppressAutoHyphens/>
        <w:autoSpaceDN w:val="0"/>
        <w:jc w:val="center"/>
        <w:rPr>
          <w:rFonts w:ascii="Arial" w:eastAsia="SimSun" w:hAnsi="Arial" w:cs="Arial"/>
          <w:b/>
          <w:bCs/>
          <w:kern w:val="3"/>
          <w:sz w:val="28"/>
          <w:szCs w:val="28"/>
          <w:lang w:eastAsia="en-US"/>
        </w:rPr>
      </w:pPr>
      <w:r w:rsidRPr="00216251">
        <w:rPr>
          <w:rFonts w:ascii="Arial" w:eastAsia="SimSun" w:hAnsi="Arial" w:cs="Arial"/>
          <w:b/>
          <w:bCs/>
          <w:kern w:val="3"/>
          <w:sz w:val="28"/>
          <w:szCs w:val="28"/>
          <w:lang w:eastAsia="en-US"/>
        </w:rPr>
        <w:t>ПОСТАНОВЛЯЕТ:</w:t>
      </w:r>
    </w:p>
    <w:p w:rsidR="00216251" w:rsidRPr="00216251" w:rsidRDefault="00216251" w:rsidP="00216251">
      <w:pPr>
        <w:suppressAutoHyphens/>
        <w:autoSpaceDN w:val="0"/>
        <w:jc w:val="center"/>
        <w:rPr>
          <w:rFonts w:ascii="Arial" w:eastAsia="SimSun" w:hAnsi="Arial" w:cs="Arial"/>
          <w:b/>
          <w:bCs/>
          <w:kern w:val="3"/>
          <w:sz w:val="28"/>
          <w:szCs w:val="28"/>
          <w:lang w:eastAsia="en-US"/>
        </w:rPr>
      </w:pPr>
    </w:p>
    <w:p w:rsidR="00216251" w:rsidRPr="00216251" w:rsidRDefault="00216251" w:rsidP="00712BF8">
      <w:pPr>
        <w:jc w:val="both"/>
        <w:rPr>
          <w:rFonts w:ascii="Arial" w:hAnsi="Arial" w:cs="Arial"/>
        </w:rPr>
      </w:pPr>
      <w:r>
        <w:rPr>
          <w:rFonts w:ascii="Arial" w:hAnsi="Arial" w:cs="Arial"/>
        </w:rPr>
        <w:t xml:space="preserve">1. </w:t>
      </w:r>
      <w:r w:rsidRPr="00216251">
        <w:rPr>
          <w:rFonts w:ascii="Arial" w:hAnsi="Arial" w:cs="Arial"/>
        </w:rPr>
        <w:t>Создать общественную комиссию по делам несовершеннолетних при администрации муниципального образования «Тургеневка» в следующем составе:</w:t>
      </w:r>
    </w:p>
    <w:p w:rsidR="00216251" w:rsidRPr="00216251" w:rsidRDefault="00712BF8" w:rsidP="00712BF8">
      <w:pPr>
        <w:jc w:val="both"/>
        <w:rPr>
          <w:rFonts w:ascii="Arial" w:hAnsi="Arial" w:cs="Arial"/>
        </w:rPr>
      </w:pPr>
      <w:r>
        <w:rPr>
          <w:rFonts w:ascii="Arial" w:hAnsi="Arial" w:cs="Arial"/>
        </w:rPr>
        <w:t xml:space="preserve">- </w:t>
      </w:r>
      <w:proofErr w:type="spellStart"/>
      <w:r w:rsidR="00216251">
        <w:rPr>
          <w:rFonts w:ascii="Arial" w:hAnsi="Arial" w:cs="Arial"/>
        </w:rPr>
        <w:t>Синкевич</w:t>
      </w:r>
      <w:proofErr w:type="spellEnd"/>
      <w:r w:rsidR="00216251">
        <w:rPr>
          <w:rFonts w:ascii="Arial" w:hAnsi="Arial" w:cs="Arial"/>
        </w:rPr>
        <w:t xml:space="preserve"> Виктор Викторович</w:t>
      </w:r>
      <w:r w:rsidR="00216251" w:rsidRPr="00216251">
        <w:rPr>
          <w:rFonts w:ascii="Arial" w:hAnsi="Arial" w:cs="Arial"/>
        </w:rPr>
        <w:t xml:space="preserve"> – председатель общественной комиссии по делам несовершеннолетних, глава </w:t>
      </w:r>
      <w:r>
        <w:rPr>
          <w:rFonts w:ascii="Arial" w:hAnsi="Arial" w:cs="Arial"/>
        </w:rPr>
        <w:t xml:space="preserve">администрации </w:t>
      </w:r>
      <w:r w:rsidR="00216251" w:rsidRPr="00216251">
        <w:rPr>
          <w:rFonts w:ascii="Arial" w:hAnsi="Arial" w:cs="Arial"/>
        </w:rPr>
        <w:t>МО «Тургеневка»;</w:t>
      </w:r>
    </w:p>
    <w:p w:rsidR="00216251" w:rsidRPr="00216251" w:rsidRDefault="00712BF8" w:rsidP="00712BF8">
      <w:pPr>
        <w:jc w:val="both"/>
        <w:rPr>
          <w:rFonts w:ascii="Arial" w:hAnsi="Arial" w:cs="Arial"/>
        </w:rPr>
      </w:pPr>
      <w:r>
        <w:rPr>
          <w:rFonts w:ascii="Arial" w:hAnsi="Arial" w:cs="Arial"/>
        </w:rPr>
        <w:t xml:space="preserve">- </w:t>
      </w:r>
      <w:proofErr w:type="spellStart"/>
      <w:r w:rsidR="00216251" w:rsidRPr="00216251">
        <w:rPr>
          <w:rFonts w:ascii="Arial" w:hAnsi="Arial" w:cs="Arial"/>
        </w:rPr>
        <w:t>Шкилевич</w:t>
      </w:r>
      <w:proofErr w:type="spellEnd"/>
      <w:r w:rsidR="00216251" w:rsidRPr="00216251">
        <w:rPr>
          <w:rFonts w:ascii="Arial" w:hAnsi="Arial" w:cs="Arial"/>
        </w:rPr>
        <w:t xml:space="preserve"> Марина Ивановна – заместитель председателя общественной комиссии по делам </w:t>
      </w:r>
      <w:r w:rsidR="00216251">
        <w:rPr>
          <w:rFonts w:ascii="Arial" w:hAnsi="Arial" w:cs="Arial"/>
        </w:rPr>
        <w:t>несовершеннолетних, глава КФХ (</w:t>
      </w:r>
      <w:r w:rsidR="00216251" w:rsidRPr="00216251">
        <w:rPr>
          <w:rFonts w:ascii="Arial" w:hAnsi="Arial" w:cs="Arial"/>
        </w:rPr>
        <w:t>по согласованию);</w:t>
      </w:r>
    </w:p>
    <w:p w:rsidR="00216251" w:rsidRPr="00216251" w:rsidRDefault="00712BF8" w:rsidP="00712BF8">
      <w:pPr>
        <w:jc w:val="both"/>
        <w:rPr>
          <w:rFonts w:ascii="Arial" w:hAnsi="Arial" w:cs="Arial"/>
        </w:rPr>
      </w:pPr>
      <w:r>
        <w:rPr>
          <w:rFonts w:ascii="Arial" w:hAnsi="Arial" w:cs="Arial"/>
        </w:rPr>
        <w:t xml:space="preserve">- </w:t>
      </w:r>
      <w:r w:rsidR="00216251">
        <w:rPr>
          <w:rFonts w:ascii="Arial" w:hAnsi="Arial" w:cs="Arial"/>
        </w:rPr>
        <w:t>Камалова Валентина Олеговна</w:t>
      </w:r>
      <w:r w:rsidR="00216251" w:rsidRPr="00216251">
        <w:rPr>
          <w:rFonts w:ascii="Arial" w:hAnsi="Arial" w:cs="Arial"/>
        </w:rPr>
        <w:t xml:space="preserve"> – секретарь комиссии, </w:t>
      </w:r>
      <w:r w:rsidR="00216251">
        <w:rPr>
          <w:rFonts w:ascii="Arial" w:hAnsi="Arial" w:cs="Arial"/>
        </w:rPr>
        <w:t>управделами администрации МО «Тургеневка»</w:t>
      </w:r>
      <w:r>
        <w:rPr>
          <w:rFonts w:ascii="Arial" w:hAnsi="Arial" w:cs="Arial"/>
        </w:rPr>
        <w:t xml:space="preserve"> (</w:t>
      </w:r>
      <w:r w:rsidR="00216251" w:rsidRPr="00216251">
        <w:rPr>
          <w:rFonts w:ascii="Arial" w:hAnsi="Arial" w:cs="Arial"/>
        </w:rPr>
        <w:t>по согласованию);</w:t>
      </w:r>
    </w:p>
    <w:p w:rsidR="00712BF8" w:rsidRDefault="00712BF8" w:rsidP="00712BF8">
      <w:pPr>
        <w:jc w:val="both"/>
        <w:rPr>
          <w:rFonts w:ascii="Arial" w:hAnsi="Arial" w:cs="Arial"/>
        </w:rPr>
      </w:pPr>
      <w:r>
        <w:rPr>
          <w:rFonts w:ascii="Arial" w:hAnsi="Arial" w:cs="Arial"/>
        </w:rPr>
        <w:t xml:space="preserve">- </w:t>
      </w:r>
      <w:proofErr w:type="spellStart"/>
      <w:r>
        <w:rPr>
          <w:rFonts w:ascii="Arial" w:hAnsi="Arial" w:cs="Arial"/>
        </w:rPr>
        <w:t>Шурко</w:t>
      </w:r>
      <w:proofErr w:type="spellEnd"/>
      <w:r>
        <w:rPr>
          <w:rFonts w:ascii="Arial" w:hAnsi="Arial" w:cs="Arial"/>
        </w:rPr>
        <w:t xml:space="preserve"> Инна Николаевна – член комиссии, МБОУ «Тургеневская СОШ» (по согласованию);</w:t>
      </w:r>
    </w:p>
    <w:p w:rsidR="00216251" w:rsidRPr="00216251" w:rsidRDefault="00712BF8" w:rsidP="00712BF8">
      <w:pPr>
        <w:jc w:val="both"/>
        <w:rPr>
          <w:rFonts w:ascii="Arial" w:hAnsi="Arial" w:cs="Arial"/>
        </w:rPr>
      </w:pPr>
      <w:r>
        <w:rPr>
          <w:rFonts w:ascii="Arial" w:hAnsi="Arial" w:cs="Arial"/>
        </w:rPr>
        <w:t xml:space="preserve">- </w:t>
      </w:r>
      <w:proofErr w:type="spellStart"/>
      <w:r w:rsidR="00216251" w:rsidRPr="00216251">
        <w:rPr>
          <w:rFonts w:ascii="Arial" w:hAnsi="Arial" w:cs="Arial"/>
        </w:rPr>
        <w:t>Осечкина</w:t>
      </w:r>
      <w:proofErr w:type="spellEnd"/>
      <w:r w:rsidR="00216251" w:rsidRPr="00216251">
        <w:rPr>
          <w:rFonts w:ascii="Arial" w:hAnsi="Arial" w:cs="Arial"/>
        </w:rPr>
        <w:t xml:space="preserve"> Маргарита Анатольевна</w:t>
      </w:r>
      <w:r>
        <w:rPr>
          <w:rFonts w:ascii="Arial" w:hAnsi="Arial" w:cs="Arial"/>
        </w:rPr>
        <w:t xml:space="preserve"> </w:t>
      </w:r>
      <w:r w:rsidR="00216251" w:rsidRPr="00216251">
        <w:rPr>
          <w:rFonts w:ascii="Arial" w:hAnsi="Arial" w:cs="Arial"/>
        </w:rPr>
        <w:t>- член комиссии, председатель родительского комитета школы (по согласованию);</w:t>
      </w:r>
    </w:p>
    <w:p w:rsidR="00216251" w:rsidRPr="00216251" w:rsidRDefault="00712BF8" w:rsidP="00712BF8">
      <w:pPr>
        <w:jc w:val="both"/>
        <w:rPr>
          <w:rFonts w:ascii="Arial" w:hAnsi="Arial" w:cs="Arial"/>
        </w:rPr>
      </w:pPr>
      <w:r>
        <w:rPr>
          <w:rFonts w:ascii="Arial" w:hAnsi="Arial" w:cs="Arial"/>
        </w:rPr>
        <w:t xml:space="preserve">- </w:t>
      </w:r>
      <w:proofErr w:type="spellStart"/>
      <w:r>
        <w:rPr>
          <w:rFonts w:ascii="Arial" w:hAnsi="Arial" w:cs="Arial"/>
        </w:rPr>
        <w:t>Анегденко</w:t>
      </w:r>
      <w:proofErr w:type="spellEnd"/>
      <w:r>
        <w:rPr>
          <w:rFonts w:ascii="Arial" w:hAnsi="Arial" w:cs="Arial"/>
        </w:rPr>
        <w:t xml:space="preserve"> Наталья Борисовна</w:t>
      </w:r>
      <w:r w:rsidR="00216251" w:rsidRPr="00216251">
        <w:rPr>
          <w:rFonts w:ascii="Arial" w:hAnsi="Arial" w:cs="Arial"/>
        </w:rPr>
        <w:t xml:space="preserve"> – член комиссии, </w:t>
      </w:r>
      <w:proofErr w:type="gramStart"/>
      <w:r w:rsidR="00216251" w:rsidRPr="00216251">
        <w:rPr>
          <w:rFonts w:ascii="Arial" w:hAnsi="Arial" w:cs="Arial"/>
        </w:rPr>
        <w:t>з</w:t>
      </w:r>
      <w:r>
        <w:rPr>
          <w:rFonts w:ascii="Arial" w:hAnsi="Arial" w:cs="Arial"/>
        </w:rPr>
        <w:t>аведующая МУЗ</w:t>
      </w:r>
      <w:proofErr w:type="gramEnd"/>
      <w:r>
        <w:rPr>
          <w:rFonts w:ascii="Arial" w:hAnsi="Arial" w:cs="Arial"/>
        </w:rPr>
        <w:t xml:space="preserve"> Тургеневский ФАП</w:t>
      </w:r>
      <w:r w:rsidR="00216251" w:rsidRPr="00216251">
        <w:rPr>
          <w:rFonts w:ascii="Arial" w:hAnsi="Arial" w:cs="Arial"/>
        </w:rPr>
        <w:t xml:space="preserve"> (по согласованию);</w:t>
      </w:r>
    </w:p>
    <w:p w:rsidR="00712BF8" w:rsidRDefault="00712BF8" w:rsidP="00712BF8">
      <w:pPr>
        <w:jc w:val="both"/>
        <w:rPr>
          <w:rFonts w:ascii="Arial" w:hAnsi="Arial" w:cs="Arial"/>
        </w:rPr>
      </w:pPr>
      <w:r>
        <w:rPr>
          <w:rFonts w:ascii="Arial" w:hAnsi="Arial" w:cs="Arial"/>
        </w:rPr>
        <w:t xml:space="preserve">- </w:t>
      </w:r>
      <w:proofErr w:type="spellStart"/>
      <w:r>
        <w:rPr>
          <w:rFonts w:ascii="Arial" w:hAnsi="Arial" w:cs="Arial"/>
        </w:rPr>
        <w:t>Дюрягина</w:t>
      </w:r>
      <w:proofErr w:type="spellEnd"/>
      <w:r>
        <w:rPr>
          <w:rFonts w:ascii="Arial" w:hAnsi="Arial" w:cs="Arial"/>
        </w:rPr>
        <w:t xml:space="preserve"> Светлана Александровна – член комиссии, заведующая МБДОУ «Тургеневский детский сад «Малышок»» (по согласованию);</w:t>
      </w:r>
    </w:p>
    <w:p w:rsidR="00216251" w:rsidRDefault="00712BF8" w:rsidP="00712BF8">
      <w:pPr>
        <w:jc w:val="both"/>
        <w:rPr>
          <w:rFonts w:ascii="Arial" w:hAnsi="Arial" w:cs="Arial"/>
        </w:rPr>
      </w:pPr>
      <w:r>
        <w:rPr>
          <w:rFonts w:ascii="Arial" w:hAnsi="Arial" w:cs="Arial"/>
        </w:rPr>
        <w:t xml:space="preserve">- </w:t>
      </w:r>
      <w:proofErr w:type="spellStart"/>
      <w:r>
        <w:rPr>
          <w:rFonts w:ascii="Arial" w:hAnsi="Arial" w:cs="Arial"/>
        </w:rPr>
        <w:t>Тюшкевич</w:t>
      </w:r>
      <w:proofErr w:type="spellEnd"/>
      <w:r>
        <w:rPr>
          <w:rFonts w:ascii="Arial" w:hAnsi="Arial" w:cs="Arial"/>
        </w:rPr>
        <w:t xml:space="preserve"> Марина Анатольевна </w:t>
      </w:r>
      <w:r w:rsidR="00216251" w:rsidRPr="00216251">
        <w:rPr>
          <w:rFonts w:ascii="Arial" w:hAnsi="Arial" w:cs="Arial"/>
        </w:rPr>
        <w:t xml:space="preserve">– член комиссии, </w:t>
      </w:r>
      <w:r>
        <w:rPr>
          <w:rFonts w:ascii="Arial" w:hAnsi="Arial" w:cs="Arial"/>
        </w:rPr>
        <w:t>работник Детского сада «Малышок»</w:t>
      </w:r>
      <w:r w:rsidR="00216251" w:rsidRPr="00216251">
        <w:rPr>
          <w:rFonts w:ascii="Arial" w:hAnsi="Arial" w:cs="Arial"/>
        </w:rPr>
        <w:t xml:space="preserve"> (по согласованию);</w:t>
      </w:r>
    </w:p>
    <w:p w:rsidR="00F30C7B" w:rsidRPr="00216251" w:rsidRDefault="00F30C7B" w:rsidP="00712BF8">
      <w:pPr>
        <w:jc w:val="both"/>
        <w:rPr>
          <w:rFonts w:ascii="Arial" w:hAnsi="Arial" w:cs="Arial"/>
        </w:rPr>
      </w:pPr>
      <w:r>
        <w:rPr>
          <w:rFonts w:ascii="Arial" w:hAnsi="Arial" w:cs="Arial"/>
        </w:rPr>
        <w:t>- Ользонов Александр Борисович – член комиссии, участковый уполномоченный полиции, лейтенант полиции;</w:t>
      </w:r>
    </w:p>
    <w:p w:rsidR="00216251" w:rsidRPr="00216251" w:rsidRDefault="00712BF8" w:rsidP="00712BF8">
      <w:pPr>
        <w:jc w:val="both"/>
        <w:rPr>
          <w:rFonts w:ascii="Arial" w:hAnsi="Arial" w:cs="Arial"/>
        </w:rPr>
      </w:pPr>
      <w:r>
        <w:rPr>
          <w:rFonts w:ascii="Arial" w:hAnsi="Arial" w:cs="Arial"/>
        </w:rPr>
        <w:t xml:space="preserve">2. </w:t>
      </w:r>
      <w:r w:rsidR="00216251" w:rsidRPr="00216251">
        <w:rPr>
          <w:rFonts w:ascii="Arial" w:hAnsi="Arial" w:cs="Arial"/>
        </w:rPr>
        <w:t>Утвердить положение об общественной комиссии по делам несовершеннолетних при администрации муниципального образовани</w:t>
      </w:r>
      <w:r>
        <w:rPr>
          <w:rFonts w:ascii="Arial" w:hAnsi="Arial" w:cs="Arial"/>
        </w:rPr>
        <w:t>я «Тургеневка» (приложение № 1);</w:t>
      </w:r>
    </w:p>
    <w:p w:rsidR="00216251" w:rsidRDefault="00712BF8" w:rsidP="00712BF8">
      <w:pPr>
        <w:jc w:val="both"/>
        <w:rPr>
          <w:rFonts w:ascii="Arial" w:hAnsi="Arial" w:cs="Arial"/>
        </w:rPr>
      </w:pPr>
      <w:r>
        <w:rPr>
          <w:rFonts w:ascii="Arial" w:hAnsi="Arial" w:cs="Arial"/>
        </w:rPr>
        <w:t xml:space="preserve">3. </w:t>
      </w:r>
      <w:r w:rsidR="00216251" w:rsidRPr="00216251">
        <w:rPr>
          <w:rFonts w:ascii="Arial" w:hAnsi="Arial" w:cs="Arial"/>
        </w:rPr>
        <w:t>Опубликовать данное постановление в очередном Вестнике МО «Тургеневка»</w:t>
      </w:r>
      <w:r>
        <w:rPr>
          <w:rFonts w:ascii="Arial" w:hAnsi="Arial" w:cs="Arial"/>
        </w:rPr>
        <w:t>;</w:t>
      </w:r>
    </w:p>
    <w:p w:rsidR="00712BF8" w:rsidRPr="00216251" w:rsidRDefault="00712BF8" w:rsidP="00712BF8">
      <w:pPr>
        <w:jc w:val="both"/>
        <w:rPr>
          <w:rFonts w:ascii="Arial" w:hAnsi="Arial" w:cs="Arial"/>
        </w:rPr>
      </w:pPr>
      <w:r>
        <w:rPr>
          <w:rFonts w:ascii="Arial" w:hAnsi="Arial" w:cs="Arial"/>
        </w:rPr>
        <w:t xml:space="preserve">4. </w:t>
      </w:r>
      <w:proofErr w:type="gramStart"/>
      <w:r w:rsidRPr="00216251">
        <w:rPr>
          <w:rFonts w:ascii="Arial" w:hAnsi="Arial" w:cs="Arial"/>
        </w:rPr>
        <w:t>Контроль за</w:t>
      </w:r>
      <w:proofErr w:type="gramEnd"/>
      <w:r w:rsidRPr="00216251">
        <w:rPr>
          <w:rFonts w:ascii="Arial" w:hAnsi="Arial" w:cs="Arial"/>
        </w:rPr>
        <w:t xml:space="preserve"> исполнением настоящего постановления оставляю за собой.</w:t>
      </w:r>
    </w:p>
    <w:p w:rsidR="00712BF8" w:rsidRPr="00216251" w:rsidRDefault="00712BF8" w:rsidP="00712BF8">
      <w:pPr>
        <w:jc w:val="both"/>
        <w:rPr>
          <w:rFonts w:ascii="Arial" w:hAnsi="Arial" w:cs="Arial"/>
        </w:rPr>
      </w:pPr>
    </w:p>
    <w:p w:rsidR="00216251" w:rsidRPr="00216251" w:rsidRDefault="00216251" w:rsidP="00216251">
      <w:pPr>
        <w:suppressAutoHyphens/>
        <w:autoSpaceDN w:val="0"/>
        <w:rPr>
          <w:rFonts w:ascii="Arial" w:eastAsia="SimSun" w:hAnsi="Arial" w:cs="Arial"/>
          <w:kern w:val="3"/>
          <w:lang w:eastAsia="en-US"/>
        </w:rPr>
      </w:pPr>
    </w:p>
    <w:p w:rsidR="00216251" w:rsidRPr="00216251" w:rsidRDefault="009B716D" w:rsidP="00216251">
      <w:pPr>
        <w:rPr>
          <w:rFonts w:ascii="Arial" w:eastAsia="Calibri" w:hAnsi="Arial" w:cs="Arial"/>
          <w:lang w:eastAsia="en-US"/>
        </w:rPr>
      </w:pPr>
      <w:r>
        <w:rPr>
          <w:rFonts w:ascii="Arial" w:eastAsia="Calibri" w:hAnsi="Arial" w:cs="Arial"/>
          <w:lang w:eastAsia="en-US"/>
        </w:rPr>
        <w:t>Глава</w:t>
      </w:r>
      <w:r w:rsidR="00216251" w:rsidRPr="00216251">
        <w:rPr>
          <w:rFonts w:ascii="Arial" w:eastAsia="Calibri" w:hAnsi="Arial" w:cs="Arial"/>
          <w:lang w:eastAsia="en-US"/>
        </w:rPr>
        <w:t xml:space="preserve"> администрации</w:t>
      </w:r>
    </w:p>
    <w:p w:rsidR="00216251" w:rsidRDefault="00216251" w:rsidP="00216251">
      <w:pPr>
        <w:rPr>
          <w:rFonts w:ascii="Arial" w:eastAsia="Calibri" w:hAnsi="Arial" w:cs="Arial"/>
          <w:lang w:eastAsia="en-US"/>
        </w:rPr>
      </w:pPr>
      <w:r w:rsidRPr="00216251">
        <w:rPr>
          <w:rFonts w:ascii="Arial" w:eastAsia="Calibri" w:hAnsi="Arial" w:cs="Arial"/>
          <w:lang w:eastAsia="en-US"/>
        </w:rPr>
        <w:t xml:space="preserve">МО «Тургеневка»                                                                                </w:t>
      </w:r>
      <w:proofErr w:type="spellStart"/>
      <w:r w:rsidR="009B716D">
        <w:rPr>
          <w:rFonts w:ascii="Arial" w:eastAsia="Calibri" w:hAnsi="Arial" w:cs="Arial"/>
          <w:lang w:eastAsia="en-US"/>
        </w:rPr>
        <w:t>Синке</w:t>
      </w:r>
      <w:r w:rsidRPr="00216251">
        <w:rPr>
          <w:rFonts w:ascii="Arial" w:eastAsia="Calibri" w:hAnsi="Arial" w:cs="Arial"/>
          <w:lang w:eastAsia="en-US"/>
        </w:rPr>
        <w:t>вич</w:t>
      </w:r>
      <w:proofErr w:type="spellEnd"/>
      <w:r w:rsidRPr="00216251">
        <w:rPr>
          <w:rFonts w:ascii="Arial" w:eastAsia="Calibri" w:hAnsi="Arial" w:cs="Arial"/>
          <w:lang w:eastAsia="en-US"/>
        </w:rPr>
        <w:t xml:space="preserve"> В.</w:t>
      </w:r>
      <w:proofErr w:type="gramStart"/>
      <w:r w:rsidRPr="00216251">
        <w:rPr>
          <w:rFonts w:ascii="Arial" w:eastAsia="Calibri" w:hAnsi="Arial" w:cs="Arial"/>
          <w:lang w:eastAsia="en-US"/>
        </w:rPr>
        <w:t>В</w:t>
      </w:r>
      <w:proofErr w:type="gramEnd"/>
    </w:p>
    <w:p w:rsidR="00621EC9" w:rsidRPr="00621EC9" w:rsidRDefault="00621EC9" w:rsidP="00621EC9">
      <w:pPr>
        <w:spacing w:after="200" w:line="276" w:lineRule="auto"/>
        <w:jc w:val="both"/>
        <w:rPr>
          <w:b/>
          <w:szCs w:val="22"/>
          <w:lang w:eastAsia="en-US"/>
        </w:rPr>
      </w:pPr>
      <w:r w:rsidRPr="00621EC9">
        <w:rPr>
          <w:b/>
          <w:szCs w:val="22"/>
          <w:lang w:eastAsia="en-US"/>
        </w:rPr>
        <w:lastRenderedPageBreak/>
        <w:t xml:space="preserve">С постановлением от </w:t>
      </w:r>
      <w:r>
        <w:rPr>
          <w:b/>
          <w:szCs w:val="22"/>
          <w:lang w:eastAsia="en-US"/>
        </w:rPr>
        <w:t xml:space="preserve">13.11.2017 </w:t>
      </w:r>
      <w:r w:rsidRPr="00621EC9">
        <w:rPr>
          <w:b/>
          <w:szCs w:val="22"/>
          <w:lang w:eastAsia="en-US"/>
        </w:rPr>
        <w:t>г</w:t>
      </w:r>
      <w:r>
        <w:rPr>
          <w:b/>
          <w:szCs w:val="22"/>
          <w:lang w:eastAsia="en-US"/>
        </w:rPr>
        <w:t>.</w:t>
      </w:r>
      <w:r w:rsidRPr="00621EC9">
        <w:rPr>
          <w:b/>
          <w:szCs w:val="22"/>
          <w:lang w:eastAsia="en-US"/>
        </w:rPr>
        <w:t xml:space="preserve">  № </w:t>
      </w:r>
      <w:r>
        <w:rPr>
          <w:b/>
          <w:szCs w:val="22"/>
          <w:lang w:eastAsia="en-US"/>
        </w:rPr>
        <w:t>48</w:t>
      </w:r>
      <w:r w:rsidRPr="00621EC9">
        <w:rPr>
          <w:b/>
          <w:szCs w:val="22"/>
          <w:lang w:eastAsia="en-US"/>
        </w:rPr>
        <w:t xml:space="preserve">  ознакомлены:</w:t>
      </w:r>
    </w:p>
    <w:p w:rsidR="00621EC9" w:rsidRPr="00621EC9" w:rsidRDefault="00621EC9" w:rsidP="00621EC9">
      <w:pPr>
        <w:rPr>
          <w:szCs w:val="22"/>
          <w:u w:val="single"/>
          <w:lang w:eastAsia="en-US"/>
        </w:rPr>
      </w:pPr>
    </w:p>
    <w:p w:rsidR="00621EC9" w:rsidRPr="00621EC9" w:rsidRDefault="00621EC9" w:rsidP="00621EC9">
      <w:pPr>
        <w:rPr>
          <w:szCs w:val="22"/>
          <w:lang w:eastAsia="en-US"/>
        </w:rPr>
      </w:pPr>
      <w:r w:rsidRPr="00621EC9">
        <w:rPr>
          <w:szCs w:val="22"/>
          <w:u w:val="single"/>
          <w:lang w:eastAsia="en-US"/>
        </w:rPr>
        <w:t>1.</w:t>
      </w:r>
      <w:r>
        <w:rPr>
          <w:szCs w:val="22"/>
          <w:u w:val="single"/>
          <w:lang w:eastAsia="en-US"/>
        </w:rPr>
        <w:t xml:space="preserve">Синкевич Виктор Викторович        </w:t>
      </w:r>
      <w:r w:rsidRPr="00621EC9">
        <w:rPr>
          <w:szCs w:val="22"/>
          <w:u w:val="single"/>
          <w:lang w:eastAsia="en-US"/>
        </w:rPr>
        <w:t xml:space="preserve"> </w:t>
      </w:r>
      <w:r w:rsidRPr="00621EC9">
        <w:rPr>
          <w:szCs w:val="22"/>
          <w:lang w:eastAsia="en-US"/>
        </w:rPr>
        <w:t xml:space="preserve">                       ______________ </w:t>
      </w:r>
    </w:p>
    <w:p w:rsidR="00621EC9" w:rsidRPr="00621EC9" w:rsidRDefault="00621EC9" w:rsidP="00621EC9">
      <w:pPr>
        <w:rPr>
          <w:sz w:val="20"/>
          <w:szCs w:val="20"/>
          <w:lang w:eastAsia="en-US"/>
        </w:rPr>
      </w:pPr>
      <w:r w:rsidRPr="00621EC9">
        <w:rPr>
          <w:sz w:val="20"/>
          <w:szCs w:val="20"/>
          <w:lang w:eastAsia="en-US"/>
        </w:rPr>
        <w:t xml:space="preserve">                        Ф.И.О.                                                                           подпись</w:t>
      </w:r>
    </w:p>
    <w:p w:rsidR="00621EC9" w:rsidRPr="00621EC9" w:rsidRDefault="00621EC9" w:rsidP="00621EC9">
      <w:pPr>
        <w:rPr>
          <w:sz w:val="20"/>
          <w:szCs w:val="20"/>
          <w:lang w:eastAsia="en-US"/>
        </w:rPr>
      </w:pPr>
    </w:p>
    <w:p w:rsidR="00621EC9" w:rsidRPr="00621EC9" w:rsidRDefault="00621EC9" w:rsidP="00621EC9">
      <w:pPr>
        <w:rPr>
          <w:u w:val="single"/>
          <w:lang w:eastAsia="en-US"/>
        </w:rPr>
      </w:pPr>
    </w:p>
    <w:p w:rsidR="00621EC9" w:rsidRPr="00621EC9" w:rsidRDefault="00621EC9" w:rsidP="00621EC9">
      <w:pPr>
        <w:rPr>
          <w:u w:val="single"/>
          <w:lang w:eastAsia="en-US"/>
        </w:rPr>
      </w:pPr>
      <w:r w:rsidRPr="00621EC9">
        <w:rPr>
          <w:u w:val="single"/>
          <w:lang w:eastAsia="en-US"/>
        </w:rPr>
        <w:t xml:space="preserve">2.Шкилевич    Марина       Ивановна  </w:t>
      </w:r>
      <w:r w:rsidRPr="00621EC9">
        <w:rPr>
          <w:lang w:eastAsia="en-US"/>
        </w:rPr>
        <w:t xml:space="preserve">                          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621EC9" w:rsidRDefault="00621EC9" w:rsidP="00621EC9">
      <w:pPr>
        <w:rPr>
          <w:u w:val="single"/>
          <w:lang w:eastAsia="en-US"/>
        </w:rPr>
      </w:pPr>
      <w:r w:rsidRPr="00621EC9">
        <w:rPr>
          <w:u w:val="single"/>
        </w:rPr>
        <w:t xml:space="preserve">3.Тюшкевич   Марина     Анатольевна            </w:t>
      </w:r>
      <w:r w:rsidRPr="00621EC9">
        <w:t xml:space="preserve">             </w:t>
      </w:r>
      <w:r w:rsidRPr="00621EC9">
        <w:rPr>
          <w:lang w:eastAsia="en-US"/>
        </w:rPr>
        <w:t>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lang w:eastAsia="en-US"/>
        </w:rPr>
      </w:pPr>
    </w:p>
    <w:p w:rsidR="00621EC9" w:rsidRPr="00621EC9" w:rsidRDefault="00621EC9" w:rsidP="00621EC9">
      <w:pPr>
        <w:rPr>
          <w:lang w:eastAsia="en-US"/>
        </w:rPr>
      </w:pPr>
    </w:p>
    <w:p w:rsidR="00621EC9" w:rsidRPr="00621EC9" w:rsidRDefault="00621EC9" w:rsidP="00621EC9">
      <w:pPr>
        <w:rPr>
          <w:u w:val="single"/>
          <w:lang w:eastAsia="en-US"/>
        </w:rPr>
      </w:pPr>
      <w:r w:rsidRPr="00621EC9">
        <w:rPr>
          <w:u w:val="single"/>
        </w:rPr>
        <w:t>4.</w:t>
      </w:r>
      <w:r>
        <w:rPr>
          <w:u w:val="single"/>
        </w:rPr>
        <w:t xml:space="preserve">Камалова Валентина Олеговна   </w:t>
      </w:r>
      <w:r w:rsidRPr="00621EC9">
        <w:t xml:space="preserve">                            _</w:t>
      </w:r>
      <w:r w:rsidRPr="00621EC9">
        <w:rPr>
          <w:lang w:eastAsia="en-US"/>
        </w:rPr>
        <w:t>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u w:val="single"/>
          <w:lang w:eastAsia="en-US"/>
        </w:rPr>
      </w:pPr>
    </w:p>
    <w:p w:rsidR="00621EC9" w:rsidRPr="00621EC9" w:rsidRDefault="00621EC9" w:rsidP="00621EC9">
      <w:pPr>
        <w:rPr>
          <w:u w:val="single"/>
          <w:lang w:eastAsia="en-US"/>
        </w:rPr>
      </w:pPr>
      <w:r w:rsidRPr="00621EC9">
        <w:rPr>
          <w:u w:val="single"/>
          <w:lang w:eastAsia="en-US"/>
        </w:rPr>
        <w:t xml:space="preserve">5.Осечкина  Маргарита  Анатольевна    </w:t>
      </w:r>
      <w:r w:rsidRPr="00621EC9">
        <w:rPr>
          <w:lang w:eastAsia="en-US"/>
        </w:rPr>
        <w:t xml:space="preserve">                       ________________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621EC9" w:rsidRDefault="00621EC9" w:rsidP="00621EC9">
      <w:pPr>
        <w:rPr>
          <w:u w:val="single"/>
          <w:lang w:eastAsia="en-US"/>
        </w:rPr>
      </w:pPr>
      <w:r w:rsidRPr="00621EC9">
        <w:rPr>
          <w:u w:val="single"/>
          <w:lang w:eastAsia="en-US"/>
        </w:rPr>
        <w:t>6.</w:t>
      </w:r>
      <w:r>
        <w:rPr>
          <w:u w:val="single"/>
          <w:lang w:eastAsia="en-US"/>
        </w:rPr>
        <w:t xml:space="preserve"> </w:t>
      </w:r>
      <w:proofErr w:type="spellStart"/>
      <w:r>
        <w:rPr>
          <w:u w:val="single"/>
          <w:lang w:eastAsia="en-US"/>
        </w:rPr>
        <w:t>Анегденко</w:t>
      </w:r>
      <w:proofErr w:type="spellEnd"/>
      <w:r>
        <w:rPr>
          <w:u w:val="single"/>
          <w:lang w:eastAsia="en-US"/>
        </w:rPr>
        <w:t xml:space="preserve">  Наталья Борисовна       </w:t>
      </w:r>
      <w:r w:rsidRPr="00621EC9">
        <w:rPr>
          <w:u w:val="single"/>
          <w:lang w:eastAsia="en-US"/>
        </w:rPr>
        <w:t xml:space="preserve">       </w:t>
      </w:r>
      <w:r w:rsidRPr="00621EC9">
        <w:rPr>
          <w:lang w:eastAsia="en-US"/>
        </w:rPr>
        <w:t xml:space="preserve">                  _________________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621EC9" w:rsidRDefault="00621EC9" w:rsidP="00621EC9">
      <w:pPr>
        <w:rPr>
          <w:u w:val="single"/>
          <w:lang w:eastAsia="en-US"/>
        </w:rPr>
      </w:pPr>
      <w:r w:rsidRPr="00621EC9">
        <w:rPr>
          <w:u w:val="single"/>
        </w:rPr>
        <w:t>7.</w:t>
      </w:r>
      <w:r>
        <w:rPr>
          <w:u w:val="single"/>
        </w:rPr>
        <w:t xml:space="preserve">Дюрягина Светлана Александровна </w:t>
      </w:r>
      <w:r w:rsidRPr="00621EC9">
        <w:t xml:space="preserve">                        </w:t>
      </w:r>
      <w:r w:rsidRPr="00621EC9">
        <w:rPr>
          <w:lang w:eastAsia="en-US"/>
        </w:rPr>
        <w:t>_________________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621EC9" w:rsidRDefault="00621EC9" w:rsidP="00621EC9">
      <w:pPr>
        <w:rPr>
          <w:u w:val="single"/>
          <w:lang w:eastAsia="en-US"/>
        </w:rPr>
      </w:pPr>
      <w:r w:rsidRPr="00621EC9">
        <w:rPr>
          <w:u w:val="single"/>
        </w:rPr>
        <w:t>8.</w:t>
      </w:r>
      <w:r>
        <w:rPr>
          <w:u w:val="single"/>
        </w:rPr>
        <w:t xml:space="preserve"> </w:t>
      </w:r>
      <w:proofErr w:type="spellStart"/>
      <w:r>
        <w:rPr>
          <w:u w:val="single"/>
        </w:rPr>
        <w:t>Шурко</w:t>
      </w:r>
      <w:proofErr w:type="spellEnd"/>
      <w:r>
        <w:rPr>
          <w:u w:val="single"/>
        </w:rPr>
        <w:t xml:space="preserve"> Инна Николаевна             </w:t>
      </w:r>
      <w:r w:rsidRPr="00621EC9">
        <w:rPr>
          <w:u w:val="single"/>
        </w:rPr>
        <w:t xml:space="preserve">  </w:t>
      </w:r>
      <w:r w:rsidRPr="00621EC9">
        <w:t xml:space="preserve">                          </w:t>
      </w:r>
      <w:r w:rsidRPr="00621EC9">
        <w:rPr>
          <w:lang w:eastAsia="en-US"/>
        </w:rPr>
        <w:t>_________________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r w:rsidRPr="00621EC9">
        <w:rPr>
          <w:sz w:val="20"/>
          <w:szCs w:val="20"/>
          <w:lang w:eastAsia="en-US"/>
        </w:rPr>
        <w:t xml:space="preserve"> </w:t>
      </w:r>
    </w:p>
    <w:p w:rsidR="00621EC9" w:rsidRPr="00621EC9" w:rsidRDefault="00621EC9" w:rsidP="00621EC9">
      <w:pPr>
        <w:rPr>
          <w:sz w:val="20"/>
          <w:szCs w:val="20"/>
          <w:lang w:eastAsia="en-US"/>
        </w:rPr>
      </w:pPr>
    </w:p>
    <w:p w:rsidR="00621EC9" w:rsidRPr="00621EC9" w:rsidRDefault="00621EC9" w:rsidP="00621EC9">
      <w:pPr>
        <w:rPr>
          <w:u w:val="single"/>
          <w:lang w:eastAsia="en-US"/>
        </w:rPr>
      </w:pPr>
      <w:r w:rsidRPr="00621EC9">
        <w:rPr>
          <w:u w:val="single"/>
          <w:lang w:eastAsia="en-US"/>
        </w:rPr>
        <w:t>9.</w:t>
      </w:r>
      <w:r>
        <w:rPr>
          <w:u w:val="single"/>
          <w:lang w:eastAsia="en-US"/>
        </w:rPr>
        <w:t xml:space="preserve"> Ользонов Александр Борисович</w:t>
      </w:r>
      <w:r w:rsidRPr="00621EC9">
        <w:rPr>
          <w:u w:val="single"/>
          <w:lang w:eastAsia="en-US"/>
        </w:rPr>
        <w:t xml:space="preserve"> </w:t>
      </w:r>
      <w:r w:rsidRPr="00621EC9">
        <w:rPr>
          <w:lang w:eastAsia="en-US"/>
        </w:rPr>
        <w:t xml:space="preserve">                           __________________</w:t>
      </w:r>
      <w:r w:rsidRPr="00621EC9">
        <w:rPr>
          <w:u w:val="single"/>
          <w:lang w:eastAsia="en-US"/>
        </w:rPr>
        <w:t xml:space="preserve">   </w:t>
      </w:r>
    </w:p>
    <w:p w:rsidR="00621EC9" w:rsidRPr="00621EC9" w:rsidRDefault="00621EC9" w:rsidP="00621EC9">
      <w:pPr>
        <w:rPr>
          <w:sz w:val="20"/>
          <w:szCs w:val="20"/>
          <w:lang w:eastAsia="en-US"/>
        </w:rPr>
      </w:pPr>
      <w:r w:rsidRPr="00621EC9">
        <w:rPr>
          <w:lang w:eastAsia="en-US"/>
        </w:rPr>
        <w:t xml:space="preserve">                     </w:t>
      </w:r>
      <w:r w:rsidRPr="00621EC9">
        <w:rPr>
          <w:sz w:val="20"/>
          <w:szCs w:val="20"/>
          <w:lang w:eastAsia="en-US"/>
        </w:rPr>
        <w:t>Ф.И.О</w:t>
      </w:r>
      <w:r w:rsidRPr="00621EC9">
        <w:rPr>
          <w:lang w:eastAsia="en-US"/>
        </w:rPr>
        <w:t xml:space="preserve">                                                                </w:t>
      </w:r>
      <w:r w:rsidRPr="00621EC9">
        <w:rPr>
          <w:sz w:val="20"/>
          <w:szCs w:val="20"/>
          <w:lang w:eastAsia="en-US"/>
        </w:rPr>
        <w:t xml:space="preserve">подпись   </w:t>
      </w:r>
    </w:p>
    <w:p w:rsidR="00621EC9" w:rsidRPr="00621EC9" w:rsidRDefault="00621EC9" w:rsidP="00621EC9">
      <w:pPr>
        <w:rPr>
          <w:sz w:val="20"/>
          <w:szCs w:val="20"/>
          <w:lang w:eastAsia="en-US"/>
        </w:rPr>
      </w:pPr>
      <w:r w:rsidRPr="00621EC9">
        <w:rPr>
          <w:sz w:val="20"/>
          <w:szCs w:val="20"/>
          <w:lang w:eastAsia="en-US"/>
        </w:rPr>
        <w:t xml:space="preserve"> </w:t>
      </w: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bookmarkStart w:id="0" w:name="_GoBack"/>
      <w:bookmarkEnd w:id="0"/>
    </w:p>
    <w:p w:rsidR="00621EC9" w:rsidRDefault="00621EC9" w:rsidP="00621EC9">
      <w:pPr>
        <w:rPr>
          <w:sz w:val="20"/>
          <w:szCs w:val="20"/>
          <w:lang w:eastAsia="en-US"/>
        </w:rPr>
      </w:pPr>
    </w:p>
    <w:p w:rsidR="00621EC9" w:rsidRDefault="00621EC9" w:rsidP="00621EC9">
      <w:pPr>
        <w:rPr>
          <w:sz w:val="20"/>
          <w:szCs w:val="20"/>
          <w:lang w:eastAsia="en-US"/>
        </w:rPr>
      </w:pPr>
    </w:p>
    <w:p w:rsid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621EC9" w:rsidRDefault="00621EC9" w:rsidP="00621EC9">
      <w:pPr>
        <w:rPr>
          <w:sz w:val="20"/>
          <w:szCs w:val="20"/>
          <w:lang w:eastAsia="en-US"/>
        </w:rPr>
      </w:pPr>
    </w:p>
    <w:p w:rsidR="00621EC9" w:rsidRPr="00216251" w:rsidRDefault="00621EC9" w:rsidP="00216251">
      <w:pPr>
        <w:rPr>
          <w:rFonts w:ascii="Arial" w:eastAsia="Calibri" w:hAnsi="Arial" w:cs="Arial"/>
        </w:rPr>
      </w:pPr>
    </w:p>
    <w:p w:rsidR="004345B4" w:rsidRPr="004345B4" w:rsidRDefault="004345B4" w:rsidP="009B716D">
      <w:pPr>
        <w:jc w:val="right"/>
        <w:rPr>
          <w:rFonts w:ascii="Arial" w:eastAsia="Times New Roman" w:hAnsi="Arial" w:cs="Arial"/>
          <w:sz w:val="20"/>
          <w:szCs w:val="20"/>
        </w:rPr>
      </w:pPr>
      <w:r w:rsidRPr="004345B4">
        <w:rPr>
          <w:rFonts w:ascii="Arial" w:eastAsia="Times New Roman" w:hAnsi="Arial" w:cs="Arial"/>
          <w:sz w:val="20"/>
          <w:szCs w:val="20"/>
        </w:rPr>
        <w:lastRenderedPageBreak/>
        <w:t xml:space="preserve">                                                                                     Приложение № 1</w:t>
      </w:r>
    </w:p>
    <w:p w:rsidR="004345B4" w:rsidRPr="004345B4" w:rsidRDefault="004345B4" w:rsidP="009B716D">
      <w:pPr>
        <w:jc w:val="right"/>
        <w:rPr>
          <w:rFonts w:ascii="Arial" w:eastAsia="Times New Roman" w:hAnsi="Arial" w:cs="Arial"/>
          <w:sz w:val="20"/>
          <w:szCs w:val="20"/>
        </w:rPr>
      </w:pPr>
      <w:r w:rsidRPr="004345B4">
        <w:rPr>
          <w:rFonts w:ascii="Arial" w:eastAsia="Times New Roman" w:hAnsi="Arial" w:cs="Arial"/>
          <w:sz w:val="20"/>
          <w:szCs w:val="20"/>
        </w:rPr>
        <w:t xml:space="preserve">                                                                                              Утверждено постановлением главы </w:t>
      </w:r>
    </w:p>
    <w:p w:rsidR="004345B4" w:rsidRPr="004345B4" w:rsidRDefault="004345B4" w:rsidP="009B716D">
      <w:pPr>
        <w:jc w:val="right"/>
        <w:rPr>
          <w:rFonts w:ascii="Arial" w:eastAsia="Times New Roman" w:hAnsi="Arial" w:cs="Arial"/>
          <w:sz w:val="20"/>
          <w:szCs w:val="20"/>
        </w:rPr>
      </w:pPr>
      <w:r w:rsidRPr="004345B4">
        <w:rPr>
          <w:rFonts w:ascii="Arial" w:eastAsia="Times New Roman" w:hAnsi="Arial" w:cs="Arial"/>
          <w:sz w:val="20"/>
          <w:szCs w:val="20"/>
        </w:rPr>
        <w:t xml:space="preserve">                                                                                              администрации МО «Тургеневка»</w:t>
      </w:r>
    </w:p>
    <w:p w:rsidR="004345B4" w:rsidRPr="004345B4" w:rsidRDefault="004345B4" w:rsidP="009B716D">
      <w:pPr>
        <w:jc w:val="right"/>
        <w:rPr>
          <w:rFonts w:ascii="Arial" w:eastAsia="Times New Roman" w:hAnsi="Arial" w:cs="Arial"/>
          <w:sz w:val="20"/>
          <w:szCs w:val="20"/>
        </w:rPr>
      </w:pPr>
      <w:r w:rsidRPr="004345B4">
        <w:rPr>
          <w:rFonts w:ascii="Arial" w:eastAsia="Times New Roman" w:hAnsi="Arial" w:cs="Arial"/>
          <w:sz w:val="20"/>
          <w:szCs w:val="20"/>
        </w:rPr>
        <w:t xml:space="preserve">                                                                                            от </w:t>
      </w:r>
      <w:r w:rsidR="009B716D">
        <w:rPr>
          <w:rFonts w:ascii="Arial" w:eastAsia="Times New Roman" w:hAnsi="Arial" w:cs="Arial"/>
          <w:sz w:val="20"/>
          <w:szCs w:val="20"/>
        </w:rPr>
        <w:t>13.11.2017 №48</w:t>
      </w:r>
      <w:r w:rsidRPr="004345B4">
        <w:rPr>
          <w:rFonts w:ascii="Arial" w:eastAsia="Times New Roman" w:hAnsi="Arial" w:cs="Arial"/>
          <w:sz w:val="20"/>
          <w:szCs w:val="20"/>
        </w:rPr>
        <w:t xml:space="preserve"> </w:t>
      </w:r>
    </w:p>
    <w:p w:rsidR="004345B4" w:rsidRPr="004345B4" w:rsidRDefault="004345B4" w:rsidP="004345B4">
      <w:pPr>
        <w:rPr>
          <w:rFonts w:ascii="Calibri" w:eastAsia="Times New Roman" w:hAnsi="Calibri" w:cs="Times New Roman"/>
          <w:sz w:val="20"/>
          <w:szCs w:val="20"/>
        </w:rPr>
      </w:pPr>
      <w:r w:rsidRPr="004345B4">
        <w:rPr>
          <w:rFonts w:eastAsia="Times New Roman" w:cs="Times New Roman"/>
          <w:sz w:val="22"/>
          <w:szCs w:val="22"/>
        </w:rPr>
        <w:t xml:space="preserve">                                                                                             </w:t>
      </w:r>
    </w:p>
    <w:p w:rsidR="004345B4" w:rsidRPr="004345B4" w:rsidRDefault="004345B4" w:rsidP="004345B4">
      <w:pPr>
        <w:rPr>
          <w:rFonts w:ascii="Calibri" w:eastAsia="Times New Roman" w:hAnsi="Calibri" w:cs="Times New Roman"/>
          <w:sz w:val="22"/>
        </w:rPr>
      </w:pPr>
    </w:p>
    <w:p w:rsidR="004345B4" w:rsidRPr="004345B4" w:rsidRDefault="004345B4" w:rsidP="004345B4">
      <w:pPr>
        <w:autoSpaceDE w:val="0"/>
        <w:autoSpaceDN w:val="0"/>
        <w:adjustRightInd w:val="0"/>
        <w:jc w:val="center"/>
        <w:rPr>
          <w:rFonts w:ascii="Arial" w:eastAsia="Times New Roman" w:hAnsi="Arial" w:cs="Arial"/>
          <w:b/>
          <w:bCs/>
        </w:rPr>
      </w:pPr>
      <w:r w:rsidRPr="004345B4">
        <w:rPr>
          <w:rFonts w:ascii="Arial" w:eastAsia="Times New Roman" w:hAnsi="Arial" w:cs="Arial"/>
          <w:b/>
          <w:bCs/>
        </w:rPr>
        <w:t>ПОЛОЖЕНИЕ</w:t>
      </w:r>
    </w:p>
    <w:p w:rsidR="004345B4" w:rsidRPr="004345B4" w:rsidRDefault="004345B4" w:rsidP="004345B4">
      <w:pPr>
        <w:autoSpaceDE w:val="0"/>
        <w:autoSpaceDN w:val="0"/>
        <w:adjustRightInd w:val="0"/>
        <w:jc w:val="center"/>
        <w:rPr>
          <w:rFonts w:ascii="Arial" w:eastAsia="Times New Roman" w:hAnsi="Arial" w:cs="Arial"/>
          <w:b/>
          <w:bCs/>
        </w:rPr>
      </w:pPr>
      <w:r w:rsidRPr="004345B4">
        <w:rPr>
          <w:rFonts w:ascii="Arial" w:eastAsia="Times New Roman" w:hAnsi="Arial" w:cs="Arial"/>
          <w:b/>
          <w:bCs/>
        </w:rPr>
        <w:t xml:space="preserve">ОБ ОБЩЕСТВЕННОЙ КОМИССИИ </w:t>
      </w:r>
    </w:p>
    <w:p w:rsidR="004345B4" w:rsidRPr="004345B4" w:rsidRDefault="004345B4" w:rsidP="004345B4">
      <w:pPr>
        <w:autoSpaceDE w:val="0"/>
        <w:autoSpaceDN w:val="0"/>
        <w:adjustRightInd w:val="0"/>
        <w:jc w:val="center"/>
        <w:rPr>
          <w:rFonts w:ascii="Arial" w:eastAsia="Times New Roman" w:hAnsi="Arial" w:cs="Arial"/>
          <w:b/>
          <w:bCs/>
        </w:rPr>
      </w:pPr>
      <w:r w:rsidRPr="004345B4">
        <w:rPr>
          <w:rFonts w:ascii="Arial" w:eastAsia="Times New Roman" w:hAnsi="Arial" w:cs="Arial"/>
          <w:b/>
          <w:bCs/>
        </w:rPr>
        <w:t xml:space="preserve">ПО ДЕЛАМ НЕСОВЕРШЕННОЛЕТНИХ </w:t>
      </w:r>
    </w:p>
    <w:p w:rsidR="004345B4" w:rsidRPr="004345B4" w:rsidRDefault="004345B4" w:rsidP="004345B4">
      <w:pPr>
        <w:autoSpaceDE w:val="0"/>
        <w:autoSpaceDN w:val="0"/>
        <w:adjustRightInd w:val="0"/>
        <w:jc w:val="center"/>
        <w:rPr>
          <w:rFonts w:ascii="Arial" w:eastAsia="Times New Roman" w:hAnsi="Arial" w:cs="Arial"/>
          <w:b/>
          <w:bCs/>
        </w:rPr>
      </w:pPr>
      <w:r w:rsidRPr="004345B4">
        <w:rPr>
          <w:rFonts w:ascii="Arial" w:eastAsia="Times New Roman" w:hAnsi="Arial" w:cs="Arial"/>
          <w:b/>
          <w:bCs/>
        </w:rPr>
        <w:t xml:space="preserve">ПРИ АДМИНИСТРАЦИИ </w:t>
      </w:r>
      <w:proofErr w:type="gramStart"/>
      <w:r w:rsidRPr="004345B4">
        <w:rPr>
          <w:rFonts w:ascii="Arial" w:eastAsia="Times New Roman" w:hAnsi="Arial" w:cs="Arial"/>
          <w:b/>
          <w:bCs/>
        </w:rPr>
        <w:t>МУНИЦИПАЛЬНОГО</w:t>
      </w:r>
      <w:proofErr w:type="gramEnd"/>
      <w:r w:rsidRPr="004345B4">
        <w:rPr>
          <w:rFonts w:ascii="Arial" w:eastAsia="Times New Roman" w:hAnsi="Arial" w:cs="Arial"/>
          <w:b/>
          <w:bCs/>
        </w:rPr>
        <w:t xml:space="preserve"> </w:t>
      </w:r>
    </w:p>
    <w:p w:rsidR="004345B4" w:rsidRPr="004345B4" w:rsidRDefault="004345B4" w:rsidP="004345B4">
      <w:pPr>
        <w:autoSpaceDE w:val="0"/>
        <w:autoSpaceDN w:val="0"/>
        <w:adjustRightInd w:val="0"/>
        <w:jc w:val="center"/>
        <w:rPr>
          <w:rFonts w:ascii="Arial" w:eastAsia="Times New Roman" w:hAnsi="Arial" w:cs="Arial"/>
          <w:b/>
          <w:bCs/>
        </w:rPr>
      </w:pPr>
      <w:r w:rsidRPr="004345B4">
        <w:rPr>
          <w:rFonts w:ascii="Arial" w:eastAsia="Times New Roman" w:hAnsi="Arial" w:cs="Arial"/>
          <w:b/>
          <w:bCs/>
        </w:rPr>
        <w:t>ОБРАЗОВАНИЯ «ТУРГЕНЕВКА»</w:t>
      </w:r>
    </w:p>
    <w:p w:rsidR="004345B4" w:rsidRPr="004345B4" w:rsidRDefault="004345B4" w:rsidP="004345B4">
      <w:pPr>
        <w:autoSpaceDE w:val="0"/>
        <w:autoSpaceDN w:val="0"/>
        <w:adjustRightInd w:val="0"/>
        <w:jc w:val="center"/>
        <w:rPr>
          <w:rFonts w:ascii="Arial" w:eastAsia="Times New Roman" w:hAnsi="Arial" w:cs="Arial"/>
          <w:b/>
          <w:bCs/>
        </w:rPr>
      </w:pPr>
    </w:p>
    <w:p w:rsidR="004345B4" w:rsidRPr="00E52866" w:rsidRDefault="004345B4" w:rsidP="00E52866">
      <w:pPr>
        <w:pStyle w:val="a4"/>
        <w:numPr>
          <w:ilvl w:val="0"/>
          <w:numId w:val="5"/>
        </w:numPr>
        <w:jc w:val="center"/>
        <w:rPr>
          <w:rFonts w:ascii="Arial" w:eastAsia="Times New Roman" w:hAnsi="Arial" w:cs="Arial"/>
        </w:rPr>
      </w:pPr>
      <w:r w:rsidRPr="00E52866">
        <w:rPr>
          <w:rFonts w:ascii="Arial" w:eastAsia="Times New Roman" w:hAnsi="Arial" w:cs="Arial"/>
        </w:rPr>
        <w:t>Общие положения</w:t>
      </w:r>
    </w:p>
    <w:p w:rsidR="00E52866" w:rsidRPr="00E52866" w:rsidRDefault="00E52866" w:rsidP="00E52866">
      <w:pPr>
        <w:pStyle w:val="a4"/>
        <w:ind w:left="1080"/>
        <w:rPr>
          <w:rFonts w:ascii="Arial" w:eastAsia="Times New Roman" w:hAnsi="Arial" w:cs="Arial"/>
          <w:b/>
        </w:rPr>
      </w:pP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1.1.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«Тургеневка»  </w:t>
      </w:r>
      <w:proofErr w:type="spellStart"/>
      <w:r w:rsidRPr="004345B4">
        <w:rPr>
          <w:rFonts w:ascii="Arial" w:eastAsia="Times New Roman" w:hAnsi="Arial" w:cs="Arial"/>
        </w:rPr>
        <w:t>Баяндаевского</w:t>
      </w:r>
      <w:proofErr w:type="spellEnd"/>
      <w:r w:rsidRPr="004345B4">
        <w:rPr>
          <w:rFonts w:ascii="Arial" w:eastAsia="Times New Roman" w:hAnsi="Arial" w:cs="Arial"/>
        </w:rPr>
        <w:t xml:space="preserve"> района Иркутской области.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1.2.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«Тургеневка» </w:t>
      </w:r>
      <w:proofErr w:type="spellStart"/>
      <w:r w:rsidRPr="004345B4">
        <w:rPr>
          <w:rFonts w:ascii="Arial" w:eastAsia="Times New Roman" w:hAnsi="Arial" w:cs="Arial"/>
        </w:rPr>
        <w:t>Баяндаевского</w:t>
      </w:r>
      <w:proofErr w:type="spellEnd"/>
      <w:r w:rsidRPr="004345B4">
        <w:rPr>
          <w:rFonts w:ascii="Arial" w:eastAsia="Times New Roman" w:hAnsi="Arial" w:cs="Arial"/>
        </w:rPr>
        <w:t xml:space="preserve">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1.3.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1.4. </w:t>
      </w:r>
      <w:proofErr w:type="gramStart"/>
      <w:r w:rsidRPr="004345B4">
        <w:rPr>
          <w:rFonts w:ascii="Arial" w:eastAsia="Times New Roman" w:hAnsi="Arial" w:cs="Arial"/>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4345B4" w:rsidRPr="004345B4" w:rsidRDefault="004345B4" w:rsidP="004345B4">
      <w:pPr>
        <w:jc w:val="both"/>
        <w:rPr>
          <w:rFonts w:ascii="Arial" w:eastAsia="Times New Roman" w:hAnsi="Arial" w:cs="Arial"/>
        </w:rPr>
      </w:pPr>
      <w:r w:rsidRPr="004345B4">
        <w:rPr>
          <w:rFonts w:ascii="Arial" w:eastAsia="Times New Roman" w:hAnsi="Arial" w:cs="Arial"/>
        </w:rPr>
        <w:t>Для целей настоящего Положения используются следующие понятия:</w:t>
      </w:r>
    </w:p>
    <w:p w:rsidR="004345B4" w:rsidRPr="004345B4" w:rsidRDefault="00E52866" w:rsidP="004345B4">
      <w:pPr>
        <w:jc w:val="both"/>
        <w:rPr>
          <w:rFonts w:ascii="Arial" w:eastAsia="Times New Roman" w:hAnsi="Arial" w:cs="Arial"/>
        </w:rPr>
      </w:pPr>
      <w:r>
        <w:rPr>
          <w:rFonts w:ascii="Arial" w:eastAsia="Times New Roman" w:hAnsi="Arial" w:cs="Arial"/>
          <w:b/>
        </w:rPr>
        <w:t xml:space="preserve">      несовершеннолетние</w:t>
      </w:r>
      <w:r w:rsidR="004345B4" w:rsidRPr="004345B4">
        <w:rPr>
          <w:rFonts w:ascii="Arial" w:eastAsia="Times New Roman" w:hAnsi="Arial" w:cs="Arial"/>
          <w:b/>
        </w:rPr>
        <w:t xml:space="preserve"> дети </w:t>
      </w:r>
      <w:r w:rsidR="004345B4" w:rsidRPr="004345B4">
        <w:rPr>
          <w:rFonts w:ascii="Arial" w:eastAsia="Times New Roman" w:hAnsi="Arial" w:cs="Arial"/>
        </w:rPr>
        <w:t>– лица, не достигшие возраста восемнадцати лет;</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безнадзорный </w:t>
      </w:r>
      <w:r w:rsidRPr="004345B4">
        <w:rPr>
          <w:rFonts w:ascii="Arial" w:eastAsia="Times New Roman" w:hAnsi="Arial" w:cs="Arial"/>
        </w:rPr>
        <w:t xml:space="preserve">– несовершеннолетний, </w:t>
      </w:r>
      <w:proofErr w:type="gramStart"/>
      <w:r w:rsidRPr="004345B4">
        <w:rPr>
          <w:rFonts w:ascii="Arial" w:eastAsia="Times New Roman" w:hAnsi="Arial" w:cs="Arial"/>
        </w:rPr>
        <w:t>контроль</w:t>
      </w:r>
      <w:proofErr w:type="gramEnd"/>
      <w:r w:rsidRPr="004345B4">
        <w:rPr>
          <w:rFonts w:ascii="Arial" w:eastAsia="Times New Roman" w:hAnsi="Arial" w:cs="Arial"/>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345B4" w:rsidRPr="004345B4" w:rsidRDefault="004345B4" w:rsidP="004345B4">
      <w:pPr>
        <w:jc w:val="both"/>
        <w:rPr>
          <w:rFonts w:ascii="Arial" w:eastAsia="Times New Roman" w:hAnsi="Arial" w:cs="Arial"/>
          <w:lang w:bidi="te-IN"/>
        </w:rPr>
      </w:pPr>
      <w:r w:rsidRPr="004345B4">
        <w:rPr>
          <w:rFonts w:ascii="Arial" w:eastAsia="Times New Roman" w:hAnsi="Arial" w:cs="Arial"/>
          <w:b/>
          <w:bCs/>
        </w:rPr>
        <w:t xml:space="preserve">       беспризорный</w:t>
      </w:r>
      <w:r w:rsidRPr="004345B4">
        <w:rPr>
          <w:rFonts w:ascii="Arial" w:eastAsia="Times New Roman" w:hAnsi="Arial" w:cs="Arial"/>
        </w:rPr>
        <w:t xml:space="preserve"> – </w:t>
      </w:r>
      <w:r w:rsidRPr="004345B4">
        <w:rPr>
          <w:rFonts w:ascii="Arial" w:eastAsia="Times New Roman" w:hAnsi="Arial" w:cs="Arial"/>
          <w:lang w:bidi="te-IN"/>
        </w:rPr>
        <w:t>безнадзорный, не имеющий места жительства и (или) места пребывания;</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w:t>
      </w:r>
      <w:proofErr w:type="gramStart"/>
      <w:r w:rsidRPr="004345B4">
        <w:rPr>
          <w:rFonts w:ascii="Arial" w:eastAsia="Times New Roman" w:hAnsi="Arial" w:cs="Arial"/>
          <w:b/>
        </w:rPr>
        <w:t>несовершеннолетний, находящийся в социально опасном положении</w:t>
      </w:r>
      <w:r w:rsidRPr="004345B4">
        <w:rPr>
          <w:rFonts w:ascii="Arial" w:eastAsia="Times New Roman" w:hAnsi="Arial" w:cs="Arial"/>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w:t>
      </w:r>
      <w:proofErr w:type="gramStart"/>
      <w:r w:rsidRPr="004345B4">
        <w:rPr>
          <w:rFonts w:ascii="Arial" w:eastAsia="Times New Roman" w:hAnsi="Arial" w:cs="Arial"/>
          <w:b/>
        </w:rPr>
        <w:t>семья, находящаяся в социально опасном положении</w:t>
      </w:r>
      <w:r w:rsidRPr="004345B4">
        <w:rPr>
          <w:rFonts w:ascii="Arial" w:eastAsia="Times New Roman" w:hAnsi="Arial" w:cs="Arial"/>
        </w:rPr>
        <w:t xml:space="preserve">, – семья, имеющая детей, находящихся в социально опасном положении, а также семья, где </w:t>
      </w:r>
      <w:r w:rsidRPr="004345B4">
        <w:rPr>
          <w:rFonts w:ascii="Arial" w:eastAsia="Times New Roman" w:hAnsi="Arial" w:cs="Arial"/>
        </w:rPr>
        <w:lastRenderedPageBreak/>
        <w:t xml:space="preserve">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4345B4" w:rsidRPr="004345B4" w:rsidRDefault="004345B4" w:rsidP="004345B4">
      <w:pPr>
        <w:jc w:val="both"/>
        <w:rPr>
          <w:rFonts w:ascii="Arial" w:eastAsia="Times New Roman" w:hAnsi="Arial" w:cs="Arial"/>
          <w:b/>
        </w:rPr>
      </w:pPr>
      <w:r w:rsidRPr="004345B4">
        <w:rPr>
          <w:rFonts w:ascii="Arial" w:eastAsia="Times New Roman" w:hAnsi="Arial" w:cs="Arial"/>
          <w:b/>
        </w:rPr>
        <w:t xml:space="preserve">        семья, находящаяся на ранней стадии семейного неблагополучия – </w:t>
      </w:r>
      <w:r w:rsidRPr="004345B4">
        <w:rPr>
          <w:rFonts w:ascii="Arial" w:eastAsia="Times New Roman" w:hAnsi="Arial" w:cs="Arial"/>
        </w:rPr>
        <w:t>семья, имеющая проблемы, ограничивающие ее возможности в создании благоприятных условий для жизни и полноценного развития всех ее членов;</w:t>
      </w:r>
      <w:r w:rsidRPr="004345B4">
        <w:rPr>
          <w:rFonts w:ascii="Arial" w:eastAsia="Times New Roman" w:hAnsi="Arial" w:cs="Arial"/>
          <w:b/>
        </w:rPr>
        <w:t xml:space="preserve"> </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жестокое обращение с детьми</w:t>
      </w:r>
      <w:r w:rsidRPr="004345B4">
        <w:rPr>
          <w:rFonts w:ascii="Arial" w:eastAsia="Times New Roman" w:hAnsi="Arial" w:cs="Arial"/>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индивидуальная профилактическая работа</w:t>
      </w:r>
      <w:r w:rsidRPr="004345B4">
        <w:rPr>
          <w:rFonts w:ascii="Arial" w:eastAsia="Times New Roman" w:hAnsi="Arial" w:cs="Arial"/>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345B4" w:rsidRPr="004345B4" w:rsidRDefault="004345B4" w:rsidP="004345B4">
      <w:pPr>
        <w:jc w:val="both"/>
        <w:rPr>
          <w:rFonts w:ascii="Arial" w:eastAsia="Times New Roman" w:hAnsi="Arial" w:cs="Arial"/>
          <w:bCs/>
        </w:rPr>
      </w:pPr>
      <w:r w:rsidRPr="004345B4">
        <w:rPr>
          <w:rFonts w:ascii="Arial" w:eastAsia="Times New Roman" w:hAnsi="Arial" w:cs="Arial"/>
          <w:b/>
        </w:rPr>
        <w:t xml:space="preserve">        поселение – </w:t>
      </w:r>
      <w:r w:rsidRPr="004345B4">
        <w:rPr>
          <w:rFonts w:ascii="Arial" w:eastAsia="Times New Roman" w:hAnsi="Arial" w:cs="Arial"/>
          <w:bCs/>
        </w:rPr>
        <w:t>городское или сельское поселение;</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профилактика безнадзорности и правонарушений несовершеннолетних</w:t>
      </w:r>
      <w:r w:rsidRPr="004345B4">
        <w:rPr>
          <w:rFonts w:ascii="Arial" w:eastAsia="Times New Roman" w:hAnsi="Arial" w:cs="Arial"/>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4345B4" w:rsidRPr="004345B4" w:rsidRDefault="004345B4" w:rsidP="004345B4">
      <w:pPr>
        <w:jc w:val="both"/>
        <w:rPr>
          <w:rFonts w:ascii="Arial" w:eastAsia="Times New Roman" w:hAnsi="Arial" w:cs="Arial"/>
          <w:lang w:bidi="te-IN"/>
        </w:rPr>
      </w:pPr>
      <w:r w:rsidRPr="004345B4">
        <w:rPr>
          <w:rFonts w:ascii="Arial" w:eastAsia="Times New Roman" w:hAnsi="Arial" w:cs="Arial"/>
          <w:b/>
        </w:rPr>
        <w:t xml:space="preserve">         ночное время - </w:t>
      </w:r>
      <w:r w:rsidRPr="004345B4">
        <w:rPr>
          <w:rFonts w:ascii="Arial" w:eastAsia="Times New Roman" w:hAnsi="Arial" w:cs="Arial"/>
          <w:lang w:bidi="te-IN"/>
        </w:rPr>
        <w:t>с 22 до 6 часов местного времени в период с 1 октября по 31 марта; с 23 часов до 6 часов местного</w:t>
      </w:r>
      <w:r w:rsidR="00E52866">
        <w:rPr>
          <w:rFonts w:ascii="Arial" w:eastAsia="Times New Roman" w:hAnsi="Arial" w:cs="Arial"/>
          <w:lang w:bidi="te-IN"/>
        </w:rPr>
        <w:t xml:space="preserve"> времени в период с 1 апреля</w:t>
      </w:r>
      <w:r w:rsidRPr="004345B4">
        <w:rPr>
          <w:rFonts w:ascii="Arial" w:eastAsia="Times New Roman" w:hAnsi="Arial" w:cs="Arial"/>
          <w:lang w:bidi="te-IN"/>
        </w:rPr>
        <w:t xml:space="preserve"> </w:t>
      </w:r>
      <w:proofErr w:type="gramStart"/>
      <w:r w:rsidRPr="004345B4">
        <w:rPr>
          <w:rFonts w:ascii="Arial" w:eastAsia="Times New Roman" w:hAnsi="Arial" w:cs="Arial"/>
          <w:lang w:bidi="te-IN"/>
        </w:rPr>
        <w:t>по</w:t>
      </w:r>
      <w:proofErr w:type="gramEnd"/>
      <w:r w:rsidRPr="004345B4">
        <w:rPr>
          <w:rFonts w:ascii="Arial" w:eastAsia="Times New Roman" w:hAnsi="Arial" w:cs="Arial"/>
          <w:lang w:bidi="te-IN"/>
        </w:rPr>
        <w:t xml:space="preserve"> 30 сентября;</w:t>
      </w:r>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w:t>
      </w:r>
      <w:proofErr w:type="gramStart"/>
      <w:r w:rsidRPr="004345B4">
        <w:rPr>
          <w:rFonts w:ascii="Arial" w:eastAsia="Times New Roman" w:hAnsi="Arial" w:cs="Arial"/>
          <w:b/>
        </w:rPr>
        <w:t>места, запрещенные для посещения детьми</w:t>
      </w:r>
      <w:r w:rsidRPr="004345B4">
        <w:rPr>
          <w:rFonts w:ascii="Arial" w:eastAsia="Times New Roman" w:hAnsi="Arial" w:cs="Arial"/>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4345B4">
        <w:rPr>
          <w:rFonts w:ascii="Arial" w:eastAsia="Times New Roman" w:hAnsi="Arial" w:cs="Arial"/>
        </w:rPr>
        <w:t xml:space="preserve"> </w:t>
      </w:r>
      <w:proofErr w:type="gramStart"/>
      <w:r w:rsidRPr="004345B4">
        <w:rPr>
          <w:rFonts w:ascii="Arial" w:eastAsia="Times New Roman" w:hAnsi="Arial" w:cs="Arial"/>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4345B4" w:rsidRPr="004345B4" w:rsidRDefault="004345B4" w:rsidP="004345B4">
      <w:pPr>
        <w:jc w:val="both"/>
        <w:rPr>
          <w:rFonts w:ascii="Arial" w:eastAsia="Times New Roman" w:hAnsi="Arial" w:cs="Arial"/>
        </w:rPr>
      </w:pPr>
      <w:r w:rsidRPr="004345B4">
        <w:rPr>
          <w:rFonts w:ascii="Arial" w:eastAsia="Times New Roman" w:hAnsi="Arial" w:cs="Arial"/>
          <w:b/>
        </w:rPr>
        <w:t xml:space="preserve">         </w:t>
      </w:r>
      <w:proofErr w:type="gramStart"/>
      <w:r w:rsidRPr="004345B4">
        <w:rPr>
          <w:rFonts w:ascii="Arial" w:eastAsia="Times New Roman" w:hAnsi="Arial" w:cs="Arial"/>
          <w:b/>
        </w:rPr>
        <w:t>места, запрещенные для посещения детьми в ночное время</w:t>
      </w:r>
      <w:r w:rsidR="00E52866">
        <w:rPr>
          <w:rFonts w:ascii="Arial" w:eastAsia="Times New Roman" w:hAnsi="Arial" w:cs="Arial"/>
          <w:b/>
        </w:rPr>
        <w:t xml:space="preserve"> </w:t>
      </w:r>
      <w:r w:rsidRPr="004345B4">
        <w:rPr>
          <w:rFonts w:ascii="Arial" w:eastAsia="Times New Roman" w:hAnsi="Arial" w:cs="Arial"/>
        </w:rPr>
        <w:t>–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4345B4">
        <w:rPr>
          <w:rFonts w:ascii="Arial" w:eastAsia="Times New Roman" w:hAnsi="Arial" w:cs="Arial"/>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w:t>
      </w:r>
      <w:r w:rsidRPr="004345B4">
        <w:rPr>
          <w:rFonts w:ascii="Arial" w:eastAsia="Times New Roman" w:hAnsi="Arial" w:cs="Arial"/>
        </w:rPr>
        <w:lastRenderedPageBreak/>
        <w:t>муниципальной или частной собственности и доступные для посещения всеми желающими лицами.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1.5. ОКДН создается в соответствии с Уставом муниципального образования «Тургеневка»</w:t>
      </w:r>
      <w:r w:rsidR="00E52866">
        <w:rPr>
          <w:rFonts w:ascii="Arial" w:eastAsia="Times New Roman" w:hAnsi="Arial" w:cs="Arial"/>
        </w:rPr>
        <w:t>;</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1.6. ОКДН принимает решения по результатам рассматриваемых вопросов.  </w:t>
      </w:r>
    </w:p>
    <w:p w:rsidR="004345B4" w:rsidRDefault="004345B4" w:rsidP="004345B4">
      <w:pPr>
        <w:jc w:val="both"/>
        <w:rPr>
          <w:rFonts w:ascii="Arial" w:eastAsia="Times New Roman" w:hAnsi="Arial" w:cs="Arial"/>
        </w:rPr>
      </w:pPr>
      <w:r w:rsidRPr="004345B4">
        <w:rPr>
          <w:rFonts w:ascii="Arial" w:eastAsia="Times New Roman" w:hAnsi="Arial" w:cs="Arial"/>
        </w:rPr>
        <w:t>1.7. ОКДН в своей деятельности взаимодействует с комиссией по делам несовершеннолетних и защите их прав муниципального образования «Тургеневка» Баяндаевский район (далее – КДН и ЗП МО), комиссией по делам несовершеннолетних и защите их прав Иркутской области.</w:t>
      </w:r>
    </w:p>
    <w:p w:rsidR="00E52866" w:rsidRPr="004345B4" w:rsidRDefault="00E52866" w:rsidP="004345B4">
      <w:pPr>
        <w:jc w:val="both"/>
        <w:rPr>
          <w:rFonts w:ascii="Arial" w:eastAsia="Times New Roman" w:hAnsi="Arial" w:cs="Arial"/>
        </w:rPr>
      </w:pPr>
    </w:p>
    <w:p w:rsidR="004345B4" w:rsidRDefault="004345B4" w:rsidP="004345B4">
      <w:pPr>
        <w:jc w:val="center"/>
        <w:rPr>
          <w:rFonts w:ascii="Arial" w:eastAsia="Times New Roman" w:hAnsi="Arial" w:cs="Arial"/>
        </w:rPr>
      </w:pPr>
      <w:r w:rsidRPr="004345B4">
        <w:rPr>
          <w:rFonts w:ascii="Arial" w:eastAsia="Times New Roman" w:hAnsi="Arial" w:cs="Arial"/>
        </w:rPr>
        <w:t>II. Цель и основные задачи ОКДН.</w:t>
      </w:r>
    </w:p>
    <w:p w:rsidR="00E52866" w:rsidRPr="004345B4" w:rsidRDefault="00E52866"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rPr>
      </w:pPr>
      <w:r w:rsidRPr="004345B4">
        <w:rPr>
          <w:rFonts w:ascii="Arial" w:eastAsia="Times New Roman" w:hAnsi="Arial" w:cs="Arial"/>
        </w:rPr>
        <w:t>2.1.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2.2. Основными задачами ОКДН являются: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Предупреждение правонарушений, алкоголизма, наркомании, экстремизма и других негативных явлений в среде несовершеннолетних в поселении.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3) Выявление и предупреждение фактов жестокого обращения с детьми в поселении. </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4) Оказание помощи КДН и ЗП МО в организации работы по профилактике безнадзорности и правонарушений несовершеннолетних. </w:t>
      </w:r>
    </w:p>
    <w:p w:rsidR="004345B4" w:rsidRPr="004345B4" w:rsidRDefault="004345B4" w:rsidP="004345B4">
      <w:pPr>
        <w:jc w:val="both"/>
        <w:rPr>
          <w:rFonts w:ascii="Arial" w:eastAsia="Times New Roman" w:hAnsi="Arial" w:cs="Arial"/>
        </w:rPr>
      </w:pPr>
      <w:r w:rsidRPr="004345B4">
        <w:rPr>
          <w:rFonts w:ascii="Arial" w:eastAsia="Times New Roman" w:hAnsi="Arial" w:cs="Arial"/>
        </w:rPr>
        <w:t>5) Информирование КДН и ЗП МО по вопросам, касающимся положения детей в поселении.</w:t>
      </w:r>
    </w:p>
    <w:p w:rsidR="004345B4" w:rsidRDefault="004345B4" w:rsidP="004345B4">
      <w:pPr>
        <w:jc w:val="center"/>
        <w:rPr>
          <w:rFonts w:ascii="Arial" w:eastAsia="Times New Roman" w:hAnsi="Arial" w:cs="Arial"/>
        </w:rPr>
      </w:pPr>
      <w:r w:rsidRPr="004345B4">
        <w:rPr>
          <w:rFonts w:ascii="Arial" w:eastAsia="Times New Roman" w:hAnsi="Arial" w:cs="Arial"/>
          <w:lang w:val="en-US"/>
        </w:rPr>
        <w:t>III</w:t>
      </w:r>
      <w:r w:rsidRPr="004345B4">
        <w:rPr>
          <w:rFonts w:ascii="Arial" w:eastAsia="Times New Roman" w:hAnsi="Arial" w:cs="Arial"/>
        </w:rPr>
        <w:t>. Полномочия ОКДН.</w:t>
      </w:r>
    </w:p>
    <w:p w:rsidR="00E52866" w:rsidRPr="004345B4" w:rsidRDefault="00E52866"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rPr>
      </w:pPr>
      <w:r w:rsidRPr="004345B4">
        <w:rPr>
          <w:rFonts w:ascii="Arial" w:eastAsia="Times New Roman" w:hAnsi="Arial" w:cs="Arial"/>
        </w:rPr>
        <w:t>3.1. ОКДН осуществляет следующие полномочия: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принимает участие в организации и проведении мероприятий по профилактике безнадзорности и правонарушений несовершеннолетних в муниципальном образовании;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4) участвует в рейдах по выявлению фактов продажи несовершеннолетним алкогольной продукции и табачных изделий;</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5)  осуществляет </w:t>
      </w:r>
      <w:proofErr w:type="gramStart"/>
      <w:r w:rsidRPr="004345B4">
        <w:rPr>
          <w:rFonts w:ascii="Arial" w:eastAsia="Times New Roman" w:hAnsi="Arial" w:cs="Arial"/>
        </w:rPr>
        <w:t>контроль за</w:t>
      </w:r>
      <w:proofErr w:type="gramEnd"/>
      <w:r w:rsidRPr="004345B4">
        <w:rPr>
          <w:rFonts w:ascii="Arial" w:eastAsia="Times New Roman" w:hAnsi="Arial" w:cs="Arial"/>
        </w:rPr>
        <w:t xml:space="preserve"> организацией досуга несовершеннолетних по месту жительства, за состоянием воспитательно</w:t>
      </w:r>
      <w:r w:rsidR="00E52866">
        <w:rPr>
          <w:rFonts w:ascii="Arial" w:eastAsia="Times New Roman" w:hAnsi="Arial" w:cs="Arial"/>
        </w:rPr>
        <w:t xml:space="preserve"> </w:t>
      </w:r>
      <w:r w:rsidRPr="004345B4">
        <w:rPr>
          <w:rFonts w:ascii="Arial" w:eastAsia="Times New Roman" w:hAnsi="Arial" w:cs="Arial"/>
        </w:rPr>
        <w:t>-</w:t>
      </w:r>
      <w:r w:rsidR="00E52866">
        <w:rPr>
          <w:rFonts w:ascii="Arial" w:eastAsia="Times New Roman" w:hAnsi="Arial" w:cs="Arial"/>
        </w:rPr>
        <w:t xml:space="preserve"> </w:t>
      </w:r>
      <w:r w:rsidRPr="004345B4">
        <w:rPr>
          <w:rFonts w:ascii="Arial" w:eastAsia="Times New Roman" w:hAnsi="Arial" w:cs="Arial"/>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МБОУ </w:t>
      </w:r>
      <w:proofErr w:type="gramStart"/>
      <w:r w:rsidRPr="004345B4">
        <w:rPr>
          <w:rFonts w:ascii="Arial" w:eastAsia="Times New Roman" w:hAnsi="Arial" w:cs="Arial"/>
        </w:rPr>
        <w:t>Тургеневская</w:t>
      </w:r>
      <w:proofErr w:type="gramEnd"/>
      <w:r w:rsidRPr="004345B4">
        <w:rPr>
          <w:rFonts w:ascii="Arial" w:eastAsia="Times New Roman" w:hAnsi="Arial" w:cs="Arial"/>
        </w:rPr>
        <w:t xml:space="preserve"> СОШ;</w:t>
      </w:r>
    </w:p>
    <w:p w:rsidR="004345B4" w:rsidRPr="004345B4" w:rsidRDefault="004345B4" w:rsidP="004345B4">
      <w:pPr>
        <w:jc w:val="both"/>
        <w:rPr>
          <w:rFonts w:ascii="Arial" w:eastAsia="Times New Roman" w:hAnsi="Arial" w:cs="Arial"/>
        </w:rPr>
      </w:pPr>
      <w:r w:rsidRPr="004345B4">
        <w:rPr>
          <w:rFonts w:ascii="Arial" w:eastAsia="Times New Roman" w:hAnsi="Arial" w:cs="Arial"/>
        </w:rPr>
        <w:lastRenderedPageBreak/>
        <w:t>7) информирует КДН и ЗП МО о выявленных фактах нарушения прав и законных интересов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9) исполняет поручения КДН и ЗП МО; </w:t>
      </w:r>
    </w:p>
    <w:p w:rsidR="004345B4" w:rsidRPr="004345B4" w:rsidRDefault="004345B4" w:rsidP="004345B4">
      <w:pPr>
        <w:jc w:val="both"/>
        <w:rPr>
          <w:rFonts w:ascii="Arial" w:eastAsia="Times New Roman" w:hAnsi="Arial" w:cs="Arial"/>
        </w:rPr>
      </w:pPr>
      <w:r w:rsidRPr="004345B4">
        <w:rPr>
          <w:rFonts w:ascii="Arial" w:eastAsia="Times New Roman" w:hAnsi="Arial" w:cs="Arial"/>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4345B4" w:rsidRDefault="004345B4" w:rsidP="004345B4">
      <w:pPr>
        <w:jc w:val="center"/>
        <w:rPr>
          <w:rFonts w:ascii="Arial" w:eastAsia="Times New Roman" w:hAnsi="Arial" w:cs="Arial"/>
        </w:rPr>
      </w:pPr>
      <w:r w:rsidRPr="004345B4">
        <w:rPr>
          <w:rFonts w:ascii="Arial" w:eastAsia="Times New Roman" w:hAnsi="Arial" w:cs="Arial"/>
          <w:lang w:val="en-US"/>
        </w:rPr>
        <w:t>IV</w:t>
      </w:r>
      <w:r w:rsidRPr="004345B4">
        <w:rPr>
          <w:rFonts w:ascii="Arial" w:eastAsia="Times New Roman" w:hAnsi="Arial" w:cs="Arial"/>
        </w:rPr>
        <w:t>. Порядок образования ОКДН</w:t>
      </w:r>
    </w:p>
    <w:p w:rsidR="00E52866" w:rsidRPr="004345B4" w:rsidRDefault="00E52866"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rPr>
      </w:pPr>
      <w:bookmarkStart w:id="1" w:name="sub_31"/>
      <w:r w:rsidRPr="004345B4">
        <w:rPr>
          <w:rFonts w:ascii="Arial" w:eastAsia="Times New Roman" w:hAnsi="Arial" w:cs="Arial"/>
        </w:rPr>
        <w:t>4.1. ОКДН  образуется по решению Главы муниципального образования.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4.2. Деятельность ОКДН осуществляется на общественных началах. </w:t>
      </w:r>
    </w:p>
    <w:p w:rsidR="004345B4" w:rsidRPr="004345B4" w:rsidRDefault="004345B4" w:rsidP="004345B4">
      <w:pPr>
        <w:jc w:val="both"/>
        <w:rPr>
          <w:rFonts w:ascii="Arial" w:eastAsia="Times New Roman" w:hAnsi="Arial" w:cs="Arial"/>
        </w:rPr>
      </w:pPr>
      <w:r w:rsidRPr="004345B4">
        <w:rPr>
          <w:rFonts w:ascii="Arial" w:eastAsia="Times New Roman" w:hAnsi="Arial" w:cs="Arial"/>
        </w:rPr>
        <w:t>4.3. Положение об ОКДН, её численный и персональный состав утверждаются Главой муниципального образования.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4.4. В состав ОКДН входят председатель ОКДН – Глава поселения, секретарь ОКДН и иные члены ОКДН. </w:t>
      </w:r>
    </w:p>
    <w:p w:rsidR="004345B4" w:rsidRPr="004345B4" w:rsidRDefault="004345B4" w:rsidP="004345B4">
      <w:pPr>
        <w:jc w:val="both"/>
        <w:rPr>
          <w:rFonts w:ascii="Arial" w:eastAsia="Times New Roman" w:hAnsi="Arial" w:cs="Arial"/>
          <w:highlight w:val="red"/>
        </w:rPr>
      </w:pPr>
      <w:bookmarkStart w:id="2" w:name="sub_34"/>
      <w:bookmarkEnd w:id="1"/>
      <w:r w:rsidRPr="004345B4">
        <w:rPr>
          <w:rFonts w:ascii="Arial" w:eastAsia="Times New Roman" w:hAnsi="Arial" w:cs="Arial"/>
        </w:rPr>
        <w:t xml:space="preserve">4.5. В состав ОКДН могут входить </w:t>
      </w:r>
      <w:bookmarkStart w:id="3" w:name="sub_35"/>
      <w:bookmarkEnd w:id="2"/>
      <w:r w:rsidRPr="004345B4">
        <w:rPr>
          <w:rFonts w:ascii="Arial" w:eastAsia="Times New Roman" w:hAnsi="Arial" w:cs="Arial"/>
        </w:rPr>
        <w:t xml:space="preserve">представители органов местного самоуправления муниципального образования «Тургеневка»,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3"/>
    <w:p w:rsidR="004345B4" w:rsidRDefault="004345B4" w:rsidP="004345B4">
      <w:pPr>
        <w:jc w:val="both"/>
        <w:rPr>
          <w:rFonts w:ascii="Arial" w:eastAsia="Times New Roman" w:hAnsi="Arial" w:cs="Arial"/>
        </w:rPr>
      </w:pPr>
      <w:r w:rsidRPr="004345B4">
        <w:rPr>
          <w:rFonts w:ascii="Arial" w:eastAsia="Times New Roman" w:hAnsi="Arial" w:cs="Arial"/>
        </w:rPr>
        <w:t>4.6. Численный состав ОКДН должен быть не менее 5 человек.</w:t>
      </w:r>
    </w:p>
    <w:p w:rsidR="00E52866" w:rsidRPr="004345B4" w:rsidRDefault="00E52866" w:rsidP="004345B4">
      <w:pPr>
        <w:jc w:val="both"/>
        <w:rPr>
          <w:rFonts w:ascii="Arial" w:eastAsia="Times New Roman" w:hAnsi="Arial" w:cs="Arial"/>
        </w:rPr>
      </w:pPr>
    </w:p>
    <w:p w:rsidR="004345B4" w:rsidRDefault="004345B4" w:rsidP="004345B4">
      <w:pPr>
        <w:jc w:val="center"/>
        <w:rPr>
          <w:rFonts w:ascii="Arial" w:eastAsia="Times New Roman" w:hAnsi="Arial" w:cs="Arial"/>
        </w:rPr>
      </w:pPr>
      <w:proofErr w:type="gramStart"/>
      <w:r w:rsidRPr="004345B4">
        <w:rPr>
          <w:rFonts w:ascii="Arial" w:eastAsia="Times New Roman" w:hAnsi="Arial" w:cs="Arial"/>
          <w:lang w:val="en-US"/>
        </w:rPr>
        <w:t>V</w:t>
      </w:r>
      <w:r w:rsidRPr="004345B4">
        <w:rPr>
          <w:rFonts w:ascii="Arial" w:eastAsia="Times New Roman" w:hAnsi="Arial" w:cs="Arial"/>
        </w:rPr>
        <w:t>. Организация работы ОКДН.</w:t>
      </w:r>
      <w:proofErr w:type="gramEnd"/>
    </w:p>
    <w:p w:rsidR="00E52866" w:rsidRPr="004345B4" w:rsidRDefault="00E52866"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rPr>
      </w:pPr>
      <w:r w:rsidRPr="004345B4">
        <w:rPr>
          <w:rFonts w:ascii="Arial" w:eastAsia="Times New Roman" w:hAnsi="Arial" w:cs="Arial"/>
        </w:rPr>
        <w:t>5.1. ОКДН оказывает помощь КДН и ЗП МО в осуществлении индивидуальных профилактических мероприятий, проводимых в муниципальном образовании «Тургеневка», в отношении несовершеннолетних:</w:t>
      </w:r>
    </w:p>
    <w:p w:rsidR="004345B4" w:rsidRPr="004345B4" w:rsidRDefault="004345B4" w:rsidP="004345B4">
      <w:pPr>
        <w:jc w:val="both"/>
        <w:rPr>
          <w:rFonts w:ascii="Arial" w:eastAsia="Times New Roman" w:hAnsi="Arial" w:cs="Arial"/>
        </w:rPr>
      </w:pPr>
      <w:proofErr w:type="gramStart"/>
      <w:r w:rsidRPr="004345B4">
        <w:rPr>
          <w:rFonts w:ascii="Arial" w:eastAsia="Times New Roman" w:hAnsi="Arial" w:cs="Arial"/>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4345B4">
        <w:rPr>
          <w:rFonts w:ascii="Arial" w:eastAsia="Times New Roman" w:hAnsi="Arial" w:cs="Arial"/>
        </w:rPr>
        <w:t xml:space="preserve"> вернувшихся из МБОУ Тургеневская СОШ;</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2) </w:t>
      </w:r>
      <w:proofErr w:type="gramStart"/>
      <w:r w:rsidRPr="004345B4">
        <w:rPr>
          <w:rFonts w:ascii="Arial" w:eastAsia="Times New Roman" w:hAnsi="Arial" w:cs="Arial"/>
        </w:rPr>
        <w:t>совершивших</w:t>
      </w:r>
      <w:proofErr w:type="gramEnd"/>
      <w:r w:rsidRPr="004345B4">
        <w:rPr>
          <w:rFonts w:ascii="Arial" w:eastAsia="Times New Roman" w:hAnsi="Arial" w:cs="Arial"/>
        </w:rPr>
        <w:t xml:space="preserve"> административное правонарушение, систематически употребляющих спиртные напитки, наркотические и токсические вещества;</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самовольно уходящих из семьи в возрасте до 16 лет или самовольно уходящих из специальных учебно-воспитательных учреждений;</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4) </w:t>
      </w:r>
      <w:proofErr w:type="gramStart"/>
      <w:r w:rsidRPr="004345B4">
        <w:rPr>
          <w:rFonts w:ascii="Arial" w:eastAsia="Times New Roman" w:hAnsi="Arial" w:cs="Arial"/>
        </w:rPr>
        <w:t>совершивших</w:t>
      </w:r>
      <w:proofErr w:type="gramEnd"/>
      <w:r w:rsidRPr="004345B4">
        <w:rPr>
          <w:rFonts w:ascii="Arial" w:eastAsia="Times New Roman" w:hAnsi="Arial" w:cs="Arial"/>
        </w:rPr>
        <w:t xml:space="preserve"> проступки противоправной направленности, но не попадающих под нормы уголовного или административного законодательства;</w:t>
      </w:r>
    </w:p>
    <w:p w:rsidR="004345B4" w:rsidRPr="004345B4" w:rsidRDefault="004345B4" w:rsidP="004345B4">
      <w:pPr>
        <w:jc w:val="both"/>
        <w:rPr>
          <w:rFonts w:ascii="Arial" w:eastAsia="Times New Roman" w:hAnsi="Arial" w:cs="Arial"/>
        </w:rPr>
      </w:pPr>
      <w:proofErr w:type="gramStart"/>
      <w:r w:rsidRPr="004345B4">
        <w:rPr>
          <w:rFonts w:ascii="Arial" w:eastAsia="Times New Roman" w:hAnsi="Arial" w:cs="Arial"/>
        </w:rPr>
        <w:t>5) систематически пропускающих занятия в образовательных учреждениях;</w:t>
      </w:r>
      <w:proofErr w:type="gramEnd"/>
    </w:p>
    <w:p w:rsidR="004345B4" w:rsidRPr="004345B4" w:rsidRDefault="004345B4" w:rsidP="004345B4">
      <w:pPr>
        <w:jc w:val="both"/>
        <w:rPr>
          <w:rFonts w:ascii="Arial" w:eastAsia="Times New Roman" w:hAnsi="Arial" w:cs="Arial"/>
        </w:rPr>
      </w:pPr>
      <w:r w:rsidRPr="004345B4">
        <w:rPr>
          <w:rFonts w:ascii="Arial" w:eastAsia="Times New Roman" w:hAnsi="Arial" w:cs="Arial"/>
        </w:rPr>
        <w:t>6) воспитывающихся в семьях, где мать (отец) имеют отсрочку отбывания наказания в порядке ст. 82 УК РФ;</w:t>
      </w:r>
    </w:p>
    <w:p w:rsidR="004345B4" w:rsidRPr="004345B4" w:rsidRDefault="004345B4" w:rsidP="004345B4">
      <w:pPr>
        <w:jc w:val="both"/>
        <w:rPr>
          <w:rFonts w:ascii="Arial" w:eastAsia="Times New Roman" w:hAnsi="Arial" w:cs="Arial"/>
        </w:rPr>
      </w:pPr>
      <w:proofErr w:type="gramStart"/>
      <w:r w:rsidRPr="004345B4">
        <w:rPr>
          <w:rFonts w:ascii="Arial" w:eastAsia="Times New Roman" w:hAnsi="Arial" w:cs="Arial"/>
        </w:rPr>
        <w:t>7) выявленных в местах, запрещенных для посещения детьми, а также в местах, запрещенных для посещения детьми в ночное время.</w:t>
      </w:r>
      <w:proofErr w:type="gramEnd"/>
    </w:p>
    <w:p w:rsidR="004345B4" w:rsidRPr="004345B4" w:rsidRDefault="004345B4" w:rsidP="004345B4">
      <w:pPr>
        <w:jc w:val="both"/>
        <w:rPr>
          <w:rFonts w:ascii="Arial" w:eastAsia="Times New Roman" w:hAnsi="Arial" w:cs="Arial"/>
        </w:rPr>
      </w:pPr>
      <w:r w:rsidRPr="004345B4">
        <w:rPr>
          <w:rFonts w:ascii="Arial" w:eastAsia="Times New Roman" w:hAnsi="Arial" w:cs="Arial"/>
        </w:rPr>
        <w:t>5.2. Заслушивает на своих заседаниях:</w:t>
      </w:r>
    </w:p>
    <w:p w:rsidR="004345B4" w:rsidRPr="004345B4" w:rsidRDefault="004345B4" w:rsidP="004345B4">
      <w:pPr>
        <w:jc w:val="both"/>
        <w:rPr>
          <w:rFonts w:ascii="Arial" w:eastAsia="Times New Roman" w:hAnsi="Arial" w:cs="Arial"/>
        </w:rPr>
      </w:pPr>
      <w:r w:rsidRPr="004345B4">
        <w:rPr>
          <w:rFonts w:ascii="Arial" w:eastAsia="Times New Roman" w:hAnsi="Arial" w:cs="Arial"/>
        </w:rPr>
        <w:lastRenderedPageBreak/>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2) родителей или иных законных представителей несовершеннолетних, перечисленных в п. 1.7 Положения. </w:t>
      </w:r>
    </w:p>
    <w:p w:rsidR="004345B4" w:rsidRPr="004345B4" w:rsidRDefault="004345B4" w:rsidP="004345B4">
      <w:pPr>
        <w:jc w:val="both"/>
        <w:rPr>
          <w:rFonts w:ascii="Arial" w:eastAsia="Times New Roman" w:hAnsi="Arial" w:cs="Arial"/>
        </w:rPr>
      </w:pPr>
      <w:r w:rsidRPr="004345B4">
        <w:rPr>
          <w:rFonts w:ascii="Arial" w:eastAsia="Times New Roman" w:hAnsi="Arial" w:cs="Arial"/>
        </w:rPr>
        <w:t>5.3. Вносит предложения в КДН и ЗП МО:</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по организации летнего отдыха, досуга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по проведению индивидуальной профилактической работы с несовершеннолетними;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по устранению причин и условий, способствующих безнадзорности и антиобщественному поведению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5.4. Организовывает и проводит рейды в семьи, находящиеся в социально опасном положении.</w:t>
      </w:r>
    </w:p>
    <w:p w:rsidR="004345B4" w:rsidRPr="004345B4" w:rsidRDefault="004345B4" w:rsidP="004345B4">
      <w:pPr>
        <w:jc w:val="both"/>
        <w:rPr>
          <w:rFonts w:ascii="Arial" w:eastAsia="Times New Roman" w:hAnsi="Arial" w:cs="Arial"/>
        </w:rPr>
      </w:pPr>
      <w:r w:rsidRPr="004345B4">
        <w:rPr>
          <w:rFonts w:ascii="Arial" w:eastAsia="Times New Roman" w:hAnsi="Arial" w:cs="Arial"/>
        </w:rPr>
        <w:t>5.5. Составляет акты обследования семей, находящихся в социально опасном положении, для передачи в КДН и ЗП МО.</w:t>
      </w:r>
    </w:p>
    <w:p w:rsidR="004345B4" w:rsidRPr="004345B4" w:rsidRDefault="004345B4" w:rsidP="004345B4">
      <w:pPr>
        <w:jc w:val="both"/>
        <w:rPr>
          <w:rFonts w:ascii="Arial" w:eastAsia="Times New Roman" w:hAnsi="Arial" w:cs="Arial"/>
        </w:rPr>
      </w:pPr>
      <w:r w:rsidRPr="004345B4">
        <w:rPr>
          <w:rFonts w:ascii="Arial" w:eastAsia="Times New Roman" w:hAnsi="Arial" w:cs="Arial"/>
        </w:rPr>
        <w:t>5.6.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5.7.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5.8. Принимает участие в работе по пропаганде правовых знаний среди несовершеннолетних и родителей или иных законных представителей.</w:t>
      </w:r>
    </w:p>
    <w:p w:rsidR="004345B4" w:rsidRDefault="004345B4" w:rsidP="004345B4">
      <w:pPr>
        <w:jc w:val="both"/>
        <w:rPr>
          <w:rFonts w:ascii="Arial" w:eastAsia="Times New Roman" w:hAnsi="Arial" w:cs="Arial"/>
        </w:rPr>
      </w:pPr>
      <w:r w:rsidRPr="004345B4">
        <w:rPr>
          <w:rFonts w:ascii="Arial" w:eastAsia="Times New Roman" w:hAnsi="Arial" w:cs="Arial"/>
        </w:rPr>
        <w:t>5.9. Проводит информационно - разъяснительную работу с населением муниципального образования  (наглядная агитация, СМИ).</w:t>
      </w:r>
    </w:p>
    <w:p w:rsidR="00E52866" w:rsidRPr="004345B4" w:rsidRDefault="00E52866" w:rsidP="004345B4">
      <w:pPr>
        <w:jc w:val="both"/>
        <w:rPr>
          <w:rFonts w:ascii="Arial" w:eastAsia="Times New Roman" w:hAnsi="Arial" w:cs="Arial"/>
        </w:rPr>
      </w:pPr>
    </w:p>
    <w:p w:rsidR="004345B4" w:rsidRDefault="004345B4" w:rsidP="004345B4">
      <w:pPr>
        <w:jc w:val="center"/>
        <w:rPr>
          <w:rFonts w:ascii="Arial" w:eastAsia="Times New Roman" w:hAnsi="Arial" w:cs="Arial"/>
        </w:rPr>
      </w:pPr>
      <w:r w:rsidRPr="004345B4">
        <w:rPr>
          <w:rFonts w:ascii="Arial" w:eastAsia="Times New Roman" w:hAnsi="Arial" w:cs="Arial"/>
          <w:lang w:val="en-US"/>
        </w:rPr>
        <w:t>VI</w:t>
      </w:r>
      <w:r w:rsidRPr="004345B4">
        <w:rPr>
          <w:rFonts w:ascii="Arial" w:eastAsia="Times New Roman" w:hAnsi="Arial" w:cs="Arial"/>
        </w:rPr>
        <w:t>. Порядок деятельности ОКДН</w:t>
      </w:r>
    </w:p>
    <w:p w:rsidR="00E52866" w:rsidRPr="004345B4" w:rsidRDefault="00E52866"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rPr>
      </w:pPr>
      <w:r w:rsidRPr="004345B4">
        <w:rPr>
          <w:rFonts w:ascii="Arial" w:eastAsia="Times New Roman" w:hAnsi="Arial" w:cs="Arial"/>
        </w:rPr>
        <w:t>Деятельность ОКДН планируется на год.</w:t>
      </w:r>
    </w:p>
    <w:p w:rsidR="004345B4" w:rsidRPr="004345B4" w:rsidRDefault="004345B4" w:rsidP="004345B4">
      <w:pPr>
        <w:jc w:val="both"/>
        <w:rPr>
          <w:rFonts w:ascii="Arial" w:eastAsia="Times New Roman" w:hAnsi="Arial" w:cs="Arial"/>
        </w:rPr>
      </w:pPr>
      <w:r w:rsidRPr="004345B4">
        <w:rPr>
          <w:rFonts w:ascii="Arial" w:eastAsia="Times New Roman" w:hAnsi="Arial" w:cs="Arial"/>
        </w:rPr>
        <w:t>6.1. План работы на год, утвержденный председателем ОКДН, направляется в КДН и ЗП МО.</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6.2. Заседания ОКДН проводятся по мере необходимости, но не реже одного раза в месяц. </w:t>
      </w:r>
    </w:p>
    <w:p w:rsidR="004345B4" w:rsidRPr="004345B4" w:rsidRDefault="004345B4" w:rsidP="004345B4">
      <w:pPr>
        <w:jc w:val="both"/>
        <w:rPr>
          <w:rFonts w:ascii="Arial" w:eastAsia="Times New Roman" w:hAnsi="Arial" w:cs="Arial"/>
        </w:rPr>
      </w:pPr>
      <w:r w:rsidRPr="004345B4">
        <w:rPr>
          <w:rFonts w:ascii="Arial" w:eastAsia="Times New Roman" w:hAnsi="Arial" w:cs="Arial"/>
        </w:rPr>
        <w:t>6.3. На заседания могут приглашаться другие лица, не являющиеся членами ОКДН.</w:t>
      </w:r>
    </w:p>
    <w:p w:rsidR="004345B4" w:rsidRPr="004345B4" w:rsidRDefault="004345B4" w:rsidP="004345B4">
      <w:pPr>
        <w:jc w:val="both"/>
        <w:rPr>
          <w:rFonts w:ascii="Arial" w:eastAsia="Times New Roman" w:hAnsi="Arial" w:cs="Arial"/>
        </w:rPr>
      </w:pPr>
      <w:bookmarkStart w:id="4" w:name="sub_37"/>
      <w:r w:rsidRPr="004345B4">
        <w:rPr>
          <w:rFonts w:ascii="Arial" w:eastAsia="Times New Roman" w:hAnsi="Arial" w:cs="Arial"/>
        </w:rPr>
        <w:t xml:space="preserve">6.4.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6.5. Повестка дня заседания ОКДН определяется председателем не позднее, чем за 3 дня до начала заседания. </w:t>
      </w:r>
      <w:r w:rsidRPr="004345B4">
        <w:rPr>
          <w:rFonts w:ascii="Arial" w:eastAsia="Times New Roman" w:hAnsi="Arial" w:cs="Arial"/>
          <w:u w:val="single"/>
        </w:rPr>
        <w:t>В повестке дня заседания ОКДН  должны быть указаны</w:t>
      </w:r>
      <w:r w:rsidRPr="004345B4">
        <w:rPr>
          <w:rFonts w:ascii="Arial" w:eastAsia="Times New Roman" w:hAnsi="Arial" w:cs="Arial"/>
        </w:rPr>
        <w:t>:</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номер вопроса;</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наименование вопроса;</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кем инициирован вопрос.</w:t>
      </w:r>
    </w:p>
    <w:p w:rsidR="004345B4" w:rsidRPr="004345B4" w:rsidRDefault="004345B4" w:rsidP="004345B4">
      <w:pPr>
        <w:jc w:val="both"/>
        <w:rPr>
          <w:rFonts w:ascii="Arial" w:eastAsia="Times New Roman" w:hAnsi="Arial" w:cs="Arial"/>
        </w:rPr>
      </w:pPr>
      <w:r w:rsidRPr="004345B4">
        <w:rPr>
          <w:rFonts w:ascii="Arial" w:eastAsia="Times New Roman" w:hAnsi="Arial" w:cs="Arial"/>
        </w:rPr>
        <w:t>6.6. Члены ОКДН обязаны присутствовать на заседании комиссии. О невозможности присутст</w:t>
      </w:r>
      <w:r w:rsidRPr="004345B4">
        <w:rPr>
          <w:rFonts w:ascii="Arial" w:eastAsia="Times New Roman" w:hAnsi="Arial" w:cs="Arial"/>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6.7. Заседание проводит председатель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lastRenderedPageBreak/>
        <w:t>6.8.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4345B4" w:rsidRPr="004345B4" w:rsidRDefault="004345B4" w:rsidP="004345B4">
      <w:pPr>
        <w:jc w:val="both"/>
        <w:rPr>
          <w:rFonts w:ascii="Arial" w:eastAsia="Times New Roman" w:hAnsi="Arial" w:cs="Arial"/>
        </w:rPr>
      </w:pPr>
      <w:r w:rsidRPr="004345B4">
        <w:rPr>
          <w:rFonts w:ascii="Arial" w:eastAsia="Times New Roman" w:hAnsi="Arial" w:cs="Arial"/>
        </w:rPr>
        <w:t>6.9. Записи во время заседаний ОКДН, сбор материалов и подготовка текста протокола возлагаются на секретаря ОКДН.</w:t>
      </w:r>
    </w:p>
    <w:p w:rsidR="004345B4" w:rsidRPr="004345B4" w:rsidRDefault="004345B4" w:rsidP="004345B4">
      <w:pPr>
        <w:jc w:val="both"/>
        <w:rPr>
          <w:rFonts w:ascii="Arial" w:eastAsia="Times New Roman" w:hAnsi="Arial" w:cs="Arial"/>
          <w:u w:val="single"/>
        </w:rPr>
      </w:pPr>
      <w:bookmarkStart w:id="5" w:name="sub_2221"/>
      <w:r w:rsidRPr="004345B4">
        <w:rPr>
          <w:rFonts w:ascii="Arial" w:eastAsia="Times New Roman" w:hAnsi="Arial" w:cs="Arial"/>
          <w:u w:val="single"/>
        </w:rPr>
        <w:t>6.10. В протоколе должны быть указаны:</w:t>
      </w:r>
    </w:p>
    <w:p w:rsidR="004345B4" w:rsidRPr="004345B4" w:rsidRDefault="004345B4" w:rsidP="004345B4">
      <w:pPr>
        <w:jc w:val="both"/>
        <w:rPr>
          <w:rFonts w:ascii="Arial" w:eastAsia="Times New Roman" w:hAnsi="Arial" w:cs="Arial"/>
        </w:rPr>
      </w:pPr>
      <w:bookmarkStart w:id="6" w:name="sub_2201"/>
      <w:bookmarkEnd w:id="5"/>
      <w:r w:rsidRPr="004345B4">
        <w:rPr>
          <w:rFonts w:ascii="Arial" w:eastAsia="Times New Roman" w:hAnsi="Arial" w:cs="Arial"/>
        </w:rPr>
        <w:t>1) дата и место заседания;</w:t>
      </w:r>
    </w:p>
    <w:p w:rsidR="004345B4" w:rsidRPr="004345B4" w:rsidRDefault="004345B4" w:rsidP="004345B4">
      <w:pPr>
        <w:jc w:val="both"/>
        <w:rPr>
          <w:rFonts w:ascii="Arial" w:eastAsia="Times New Roman" w:hAnsi="Arial" w:cs="Arial"/>
        </w:rPr>
      </w:pPr>
      <w:bookmarkStart w:id="7" w:name="sub_2202"/>
      <w:bookmarkEnd w:id="6"/>
      <w:r w:rsidRPr="004345B4">
        <w:rPr>
          <w:rFonts w:ascii="Arial" w:eastAsia="Times New Roman" w:hAnsi="Arial" w:cs="Arial"/>
        </w:rPr>
        <w:t>2) состав присутствующих членов ОКДН, приглашённых лиц;</w:t>
      </w:r>
    </w:p>
    <w:p w:rsidR="004345B4" w:rsidRPr="004345B4" w:rsidRDefault="004345B4" w:rsidP="004345B4">
      <w:pPr>
        <w:jc w:val="both"/>
        <w:rPr>
          <w:rFonts w:ascii="Arial" w:eastAsia="Times New Roman" w:hAnsi="Arial" w:cs="Arial"/>
        </w:rPr>
      </w:pPr>
      <w:bookmarkStart w:id="8" w:name="sub_2203"/>
      <w:bookmarkEnd w:id="7"/>
      <w:r w:rsidRPr="004345B4">
        <w:rPr>
          <w:rFonts w:ascii="Arial" w:eastAsia="Times New Roman" w:hAnsi="Arial" w:cs="Arial"/>
        </w:rPr>
        <w:t>3) содержание рассматриваемых материалов;</w:t>
      </w:r>
    </w:p>
    <w:p w:rsidR="004345B4" w:rsidRPr="004345B4" w:rsidRDefault="004345B4" w:rsidP="004345B4">
      <w:pPr>
        <w:jc w:val="both"/>
        <w:rPr>
          <w:rFonts w:ascii="Arial" w:eastAsia="Times New Roman" w:hAnsi="Arial" w:cs="Arial"/>
        </w:rPr>
      </w:pPr>
      <w:bookmarkStart w:id="9" w:name="sub_2204"/>
      <w:bookmarkEnd w:id="8"/>
      <w:r w:rsidRPr="004345B4">
        <w:rPr>
          <w:rFonts w:ascii="Arial" w:eastAsia="Times New Roman" w:hAnsi="Arial" w:cs="Arial"/>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4345B4" w:rsidRPr="004345B4" w:rsidRDefault="004345B4" w:rsidP="004345B4">
      <w:pPr>
        <w:jc w:val="both"/>
        <w:rPr>
          <w:rFonts w:ascii="Arial" w:eastAsia="Times New Roman" w:hAnsi="Arial" w:cs="Arial"/>
        </w:rPr>
      </w:pPr>
      <w:bookmarkStart w:id="10" w:name="sub_2205"/>
      <w:bookmarkEnd w:id="9"/>
      <w:r w:rsidRPr="004345B4">
        <w:rPr>
          <w:rFonts w:ascii="Arial" w:eastAsia="Times New Roman" w:hAnsi="Arial" w:cs="Arial"/>
        </w:rPr>
        <w:t>5) сведения о явке лиц, участвующих в заседании, разъяснении им их прав и обязанностей;</w:t>
      </w:r>
    </w:p>
    <w:p w:rsidR="004345B4" w:rsidRPr="004345B4" w:rsidRDefault="004345B4" w:rsidP="004345B4">
      <w:pPr>
        <w:jc w:val="both"/>
        <w:rPr>
          <w:rFonts w:ascii="Arial" w:eastAsia="Times New Roman" w:hAnsi="Arial" w:cs="Arial"/>
        </w:rPr>
      </w:pPr>
      <w:bookmarkStart w:id="11" w:name="sub_2206"/>
      <w:bookmarkEnd w:id="10"/>
      <w:r w:rsidRPr="004345B4">
        <w:rPr>
          <w:rFonts w:ascii="Arial" w:eastAsia="Times New Roman" w:hAnsi="Arial" w:cs="Arial"/>
        </w:rPr>
        <w:t>6) сведения об извещении отсутствующих лиц в установленном законном  порядке;</w:t>
      </w:r>
    </w:p>
    <w:p w:rsidR="004345B4" w:rsidRPr="004345B4" w:rsidRDefault="004345B4" w:rsidP="004345B4">
      <w:pPr>
        <w:jc w:val="both"/>
        <w:rPr>
          <w:rFonts w:ascii="Arial" w:eastAsia="Times New Roman" w:hAnsi="Arial" w:cs="Arial"/>
        </w:rPr>
      </w:pPr>
      <w:bookmarkStart w:id="12" w:name="sub_2207"/>
      <w:bookmarkEnd w:id="11"/>
      <w:r w:rsidRPr="004345B4">
        <w:rPr>
          <w:rFonts w:ascii="Arial" w:eastAsia="Times New Roman" w:hAnsi="Arial" w:cs="Arial"/>
        </w:rPr>
        <w:t xml:space="preserve">7) </w:t>
      </w:r>
      <w:bookmarkStart w:id="13" w:name="sub_2209"/>
      <w:bookmarkEnd w:id="12"/>
      <w:r w:rsidRPr="004345B4">
        <w:rPr>
          <w:rFonts w:ascii="Arial" w:eastAsia="Times New Roman" w:hAnsi="Arial" w:cs="Arial"/>
        </w:rPr>
        <w:t>справки, выступления, аналитические материалы;</w:t>
      </w:r>
    </w:p>
    <w:p w:rsidR="004345B4" w:rsidRPr="004345B4" w:rsidRDefault="004345B4" w:rsidP="004345B4">
      <w:pPr>
        <w:jc w:val="both"/>
        <w:rPr>
          <w:rFonts w:ascii="Arial" w:eastAsia="Times New Roman" w:hAnsi="Arial" w:cs="Arial"/>
        </w:rPr>
      </w:pPr>
      <w:bookmarkStart w:id="14" w:name="sub_2210"/>
      <w:bookmarkEnd w:id="13"/>
      <w:r w:rsidRPr="004345B4">
        <w:rPr>
          <w:rFonts w:ascii="Arial" w:eastAsia="Times New Roman" w:hAnsi="Arial" w:cs="Arial"/>
        </w:rPr>
        <w:t>8) сведения о принятии на заседании ОКДН решени</w:t>
      </w:r>
      <w:bookmarkStart w:id="15" w:name="sub_2211"/>
      <w:bookmarkEnd w:id="14"/>
      <w:r w:rsidRPr="004345B4">
        <w:rPr>
          <w:rFonts w:ascii="Arial" w:eastAsia="Times New Roman" w:hAnsi="Arial" w:cs="Arial"/>
        </w:rPr>
        <w:t>и с указанием лиц, ответственных за исполнение и сроков исполнения.</w:t>
      </w:r>
    </w:p>
    <w:bookmarkEnd w:id="15"/>
    <w:p w:rsidR="004345B4" w:rsidRPr="004345B4" w:rsidRDefault="004345B4" w:rsidP="004345B4">
      <w:pPr>
        <w:jc w:val="both"/>
        <w:rPr>
          <w:rFonts w:ascii="Arial" w:eastAsia="Times New Roman" w:hAnsi="Arial" w:cs="Arial"/>
        </w:rPr>
      </w:pPr>
      <w:r w:rsidRPr="004345B4">
        <w:rPr>
          <w:rFonts w:ascii="Arial" w:eastAsia="Times New Roman" w:hAnsi="Arial" w:cs="Arial"/>
        </w:rPr>
        <w:t>6.11. Решения ОКДН являются итоговым документом, оформляются письменно и подписываются председателем ОКДН.</w:t>
      </w:r>
    </w:p>
    <w:p w:rsidR="004345B4" w:rsidRDefault="004345B4" w:rsidP="004345B4">
      <w:pPr>
        <w:jc w:val="both"/>
        <w:rPr>
          <w:rFonts w:ascii="Arial" w:eastAsia="Times New Roman" w:hAnsi="Arial" w:cs="Arial"/>
        </w:rPr>
      </w:pPr>
      <w:r w:rsidRPr="004345B4">
        <w:rPr>
          <w:rFonts w:ascii="Arial" w:eastAsia="Times New Roman" w:hAnsi="Arial" w:cs="Arial"/>
        </w:rPr>
        <w:t>6.12. Решения ОКДН направляются в КДН и ЗП МО, соответствующие органы, учреждения, общественные организации для принятия мер председателем ОКДН в течение 3 рабочих дней с момента заседания ОКДН.</w:t>
      </w:r>
    </w:p>
    <w:p w:rsidR="00C6540E" w:rsidRPr="004345B4" w:rsidRDefault="00C6540E" w:rsidP="004345B4">
      <w:pPr>
        <w:jc w:val="both"/>
        <w:rPr>
          <w:rFonts w:ascii="Arial" w:eastAsia="Times New Roman" w:hAnsi="Arial" w:cs="Arial"/>
        </w:rPr>
      </w:pPr>
    </w:p>
    <w:p w:rsidR="004345B4" w:rsidRDefault="004345B4" w:rsidP="004345B4">
      <w:pPr>
        <w:jc w:val="center"/>
        <w:rPr>
          <w:rFonts w:ascii="Arial" w:eastAsia="Times New Roman" w:hAnsi="Arial" w:cs="Arial"/>
        </w:rPr>
      </w:pPr>
      <w:r w:rsidRPr="004345B4">
        <w:rPr>
          <w:rFonts w:ascii="Arial" w:eastAsia="Times New Roman" w:hAnsi="Arial" w:cs="Arial"/>
          <w:lang w:val="en-US"/>
        </w:rPr>
        <w:t>VII</w:t>
      </w:r>
      <w:r w:rsidRPr="004345B4">
        <w:rPr>
          <w:rFonts w:ascii="Arial" w:eastAsia="Times New Roman" w:hAnsi="Arial" w:cs="Arial"/>
        </w:rPr>
        <w:t>. Полномочия председателя ОКДН, секретаря ОКДН, иных членов ОКДН</w:t>
      </w:r>
    </w:p>
    <w:p w:rsidR="00C6540E" w:rsidRDefault="00C6540E" w:rsidP="004345B4">
      <w:pPr>
        <w:jc w:val="center"/>
        <w:rPr>
          <w:rFonts w:ascii="Arial" w:eastAsia="Times New Roman" w:hAnsi="Arial" w:cs="Arial"/>
        </w:rPr>
      </w:pPr>
    </w:p>
    <w:p w:rsidR="00105783" w:rsidRPr="004345B4" w:rsidRDefault="00105783" w:rsidP="004345B4">
      <w:pPr>
        <w:jc w:val="center"/>
        <w:rPr>
          <w:rFonts w:ascii="Arial" w:eastAsia="Times New Roman" w:hAnsi="Arial" w:cs="Arial"/>
        </w:rPr>
      </w:pPr>
    </w:p>
    <w:p w:rsidR="004345B4" w:rsidRPr="004345B4" w:rsidRDefault="004345B4" w:rsidP="004345B4">
      <w:pPr>
        <w:jc w:val="both"/>
        <w:rPr>
          <w:rFonts w:ascii="Arial" w:eastAsia="Times New Roman" w:hAnsi="Arial" w:cs="Arial"/>
          <w:u w:val="single"/>
        </w:rPr>
      </w:pPr>
      <w:r w:rsidRPr="004345B4">
        <w:rPr>
          <w:rFonts w:ascii="Arial" w:eastAsia="Times New Roman" w:hAnsi="Arial" w:cs="Arial"/>
          <w:u w:val="single"/>
        </w:rPr>
        <w:t>7.1. Председатель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руководит деятельностью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принимает участие в заседании ОКДН с правом решающего голоса;</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распределяет обязанности между членами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4) определяет дату проведения заседания;</w:t>
      </w:r>
    </w:p>
    <w:p w:rsidR="004345B4" w:rsidRPr="004345B4" w:rsidRDefault="004345B4" w:rsidP="004345B4">
      <w:pPr>
        <w:jc w:val="both"/>
        <w:rPr>
          <w:rFonts w:ascii="Arial" w:eastAsia="Times New Roman" w:hAnsi="Arial" w:cs="Arial"/>
        </w:rPr>
      </w:pPr>
      <w:r w:rsidRPr="004345B4">
        <w:rPr>
          <w:rFonts w:ascii="Arial" w:eastAsia="Times New Roman" w:hAnsi="Arial" w:cs="Arial"/>
        </w:rPr>
        <w:t>5) утверждает повестку заседания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6) председательствует на заседании ОКДН, либо поручает ведение заседания члену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7) утверждает план работы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8) контролирует исполнение плана работы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9) подписывает решения, принятые на заседаниях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10) решает иные вопросы, предусмотренные настоящим Положением.</w:t>
      </w:r>
    </w:p>
    <w:p w:rsidR="004345B4" w:rsidRPr="004345B4" w:rsidRDefault="004345B4" w:rsidP="004345B4">
      <w:pPr>
        <w:jc w:val="both"/>
        <w:rPr>
          <w:rFonts w:ascii="Arial" w:eastAsia="Times New Roman" w:hAnsi="Arial" w:cs="Arial"/>
          <w:u w:val="single"/>
        </w:rPr>
      </w:pPr>
      <w:r w:rsidRPr="004345B4">
        <w:rPr>
          <w:rFonts w:ascii="Arial" w:eastAsia="Times New Roman" w:hAnsi="Arial" w:cs="Arial"/>
          <w:u w:val="single"/>
        </w:rPr>
        <w:t>7.2. Секретарь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подчиняется непосредственно председателю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принимает участие в заседании ОКДН с правом решающего голоса;</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формирует повестку заседания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4) организует планирование текущей работы ОКДН, составление планов по профилактике безнадзорности и правонарушений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5) ведет делопроизводство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4345B4" w:rsidRPr="004345B4" w:rsidRDefault="004345B4" w:rsidP="004345B4">
      <w:pPr>
        <w:jc w:val="both"/>
        <w:rPr>
          <w:rFonts w:ascii="Arial" w:eastAsia="Times New Roman" w:hAnsi="Arial" w:cs="Arial"/>
        </w:rPr>
      </w:pPr>
      <w:r w:rsidRPr="004345B4">
        <w:rPr>
          <w:rFonts w:ascii="Arial" w:eastAsia="Times New Roman" w:hAnsi="Arial" w:cs="Arial"/>
        </w:rPr>
        <w:lastRenderedPageBreak/>
        <w:t>7) обеспечивает ежемесячное письменное информирование КДН и ЗП МО о результатах проведенной ОКДН работы;</w:t>
      </w:r>
    </w:p>
    <w:p w:rsidR="004345B4" w:rsidRPr="004345B4" w:rsidRDefault="004345B4" w:rsidP="004345B4">
      <w:pPr>
        <w:jc w:val="both"/>
        <w:rPr>
          <w:rFonts w:ascii="Arial" w:eastAsia="Times New Roman" w:hAnsi="Arial" w:cs="Arial"/>
        </w:rPr>
      </w:pPr>
      <w:r w:rsidRPr="004345B4">
        <w:rPr>
          <w:rFonts w:ascii="Arial" w:eastAsia="Times New Roman" w:hAnsi="Arial" w:cs="Arial"/>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8.1) оповещает членов ОКДН о дате заседания, рассматриваемых вопросах;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8.2) обеспечивает приглашение граждан по рассматриваемым вопросам;</w:t>
      </w:r>
    </w:p>
    <w:p w:rsidR="004345B4" w:rsidRPr="004345B4" w:rsidRDefault="004345B4" w:rsidP="004345B4">
      <w:pPr>
        <w:jc w:val="both"/>
        <w:rPr>
          <w:rFonts w:ascii="Arial" w:eastAsia="Times New Roman" w:hAnsi="Arial" w:cs="Arial"/>
        </w:rPr>
      </w:pPr>
      <w:r w:rsidRPr="004345B4">
        <w:rPr>
          <w:rFonts w:ascii="Arial" w:eastAsia="Times New Roman" w:hAnsi="Arial" w:cs="Arial"/>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4345B4" w:rsidRPr="004345B4" w:rsidRDefault="004345B4" w:rsidP="004345B4">
      <w:pPr>
        <w:jc w:val="both"/>
        <w:rPr>
          <w:rFonts w:ascii="Arial" w:eastAsia="Times New Roman" w:hAnsi="Arial" w:cs="Arial"/>
        </w:rPr>
      </w:pPr>
      <w:r w:rsidRPr="004345B4">
        <w:rPr>
          <w:rFonts w:ascii="Arial" w:eastAsia="Times New Roman" w:hAnsi="Arial" w:cs="Arial"/>
        </w:rPr>
        <w:t xml:space="preserve">10) осуществляет </w:t>
      </w:r>
      <w:proofErr w:type="gramStart"/>
      <w:r w:rsidRPr="004345B4">
        <w:rPr>
          <w:rFonts w:ascii="Arial" w:eastAsia="Times New Roman" w:hAnsi="Arial" w:cs="Arial"/>
        </w:rPr>
        <w:t>контроль за</w:t>
      </w:r>
      <w:proofErr w:type="gramEnd"/>
      <w:r w:rsidRPr="004345B4">
        <w:rPr>
          <w:rFonts w:ascii="Arial" w:eastAsia="Times New Roman" w:hAnsi="Arial" w:cs="Arial"/>
        </w:rPr>
        <w:t xml:space="preserve"> выполнением принятых решений ОКДН.</w:t>
      </w:r>
    </w:p>
    <w:p w:rsidR="004345B4" w:rsidRPr="004345B4" w:rsidRDefault="004345B4" w:rsidP="004345B4">
      <w:pPr>
        <w:jc w:val="both"/>
        <w:rPr>
          <w:rFonts w:ascii="Arial" w:eastAsia="Times New Roman" w:hAnsi="Arial" w:cs="Arial"/>
          <w:u w:val="single"/>
        </w:rPr>
      </w:pPr>
      <w:r w:rsidRPr="004345B4">
        <w:rPr>
          <w:rFonts w:ascii="Arial" w:eastAsia="Times New Roman" w:hAnsi="Arial" w:cs="Arial"/>
          <w:u w:val="single"/>
        </w:rPr>
        <w:t>7.3. Члены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1) исполняют поручения председателя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2) вносят свои предложения по включению вопросов в повестку дня заседаний ОКДН;</w:t>
      </w:r>
    </w:p>
    <w:p w:rsidR="004345B4" w:rsidRPr="004345B4" w:rsidRDefault="004345B4" w:rsidP="004345B4">
      <w:pPr>
        <w:jc w:val="both"/>
        <w:rPr>
          <w:rFonts w:ascii="Arial" w:eastAsia="Times New Roman" w:hAnsi="Arial" w:cs="Arial"/>
        </w:rPr>
      </w:pPr>
      <w:r w:rsidRPr="004345B4">
        <w:rPr>
          <w:rFonts w:ascii="Arial" w:eastAsia="Times New Roman" w:hAnsi="Arial" w:cs="Arial"/>
        </w:rPr>
        <w:t>3) принимают участие в заседании ОКДН с правом решающего голоса;</w:t>
      </w:r>
    </w:p>
    <w:p w:rsidR="004345B4" w:rsidRPr="004345B4" w:rsidRDefault="004345B4" w:rsidP="004345B4">
      <w:pPr>
        <w:jc w:val="both"/>
        <w:rPr>
          <w:rFonts w:ascii="Arial" w:eastAsia="Times New Roman" w:hAnsi="Arial" w:cs="Arial"/>
        </w:rPr>
      </w:pPr>
      <w:proofErr w:type="gramStart"/>
      <w:r w:rsidRPr="004345B4">
        <w:rPr>
          <w:rFonts w:ascii="Arial" w:eastAsia="Times New Roman" w:hAnsi="Arial" w:cs="Arial"/>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4345B4" w:rsidRPr="004345B4" w:rsidRDefault="004345B4" w:rsidP="004345B4">
      <w:pPr>
        <w:spacing w:after="200" w:line="276" w:lineRule="auto"/>
        <w:jc w:val="both"/>
        <w:rPr>
          <w:rFonts w:ascii="Arial" w:eastAsia="Times New Roman" w:hAnsi="Arial" w:cs="Arial"/>
        </w:rPr>
      </w:pPr>
    </w:p>
    <w:p w:rsidR="004345B4" w:rsidRPr="004345B4" w:rsidRDefault="004345B4" w:rsidP="004345B4">
      <w:pPr>
        <w:ind w:left="720"/>
        <w:jc w:val="both"/>
        <w:rPr>
          <w:rFonts w:ascii="Arial" w:eastAsia="Times New Roman" w:hAnsi="Arial" w:cs="Arial"/>
        </w:rPr>
      </w:pPr>
    </w:p>
    <w:p w:rsidR="004345B4" w:rsidRPr="004345B4" w:rsidRDefault="004345B4" w:rsidP="004345B4">
      <w:pPr>
        <w:spacing w:after="200" w:line="276" w:lineRule="auto"/>
        <w:rPr>
          <w:rFonts w:ascii="Arial" w:eastAsia="Times New Roman" w:hAnsi="Arial" w:cs="Arial"/>
        </w:rPr>
      </w:pPr>
    </w:p>
    <w:p w:rsidR="00586321" w:rsidRPr="009B716D" w:rsidRDefault="00586321">
      <w:pPr>
        <w:rPr>
          <w:rFonts w:ascii="Arial" w:hAnsi="Arial" w:cs="Arial"/>
        </w:rPr>
      </w:pPr>
    </w:p>
    <w:sectPr w:rsidR="00586321" w:rsidRPr="009B7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F35"/>
    <w:multiLevelType w:val="hybridMultilevel"/>
    <w:tmpl w:val="AE5CAE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F344FB"/>
    <w:multiLevelType w:val="hybridMultilevel"/>
    <w:tmpl w:val="4C887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A4084A"/>
    <w:multiLevelType w:val="hybridMultilevel"/>
    <w:tmpl w:val="8B56F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890265"/>
    <w:multiLevelType w:val="hybridMultilevel"/>
    <w:tmpl w:val="E56AC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103B5"/>
    <w:multiLevelType w:val="hybridMultilevel"/>
    <w:tmpl w:val="E3F4C37E"/>
    <w:lvl w:ilvl="0" w:tplc="3710C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F9"/>
    <w:rsid w:val="00105783"/>
    <w:rsid w:val="00216251"/>
    <w:rsid w:val="004345B4"/>
    <w:rsid w:val="00586321"/>
    <w:rsid w:val="00621EC9"/>
    <w:rsid w:val="006827F9"/>
    <w:rsid w:val="00712BF8"/>
    <w:rsid w:val="008E525A"/>
    <w:rsid w:val="009B716D"/>
    <w:rsid w:val="00C6540E"/>
    <w:rsid w:val="00E52866"/>
    <w:rsid w:val="00F00790"/>
    <w:rsid w:val="00F3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16251"/>
    <w:pPr>
      <w:ind w:left="720"/>
      <w:contextualSpacing/>
    </w:pPr>
  </w:style>
  <w:style w:type="paragraph" w:styleId="a5">
    <w:name w:val="Balloon Text"/>
    <w:basedOn w:val="a"/>
    <w:link w:val="a6"/>
    <w:uiPriority w:val="99"/>
    <w:semiHidden/>
    <w:unhideWhenUsed/>
    <w:rsid w:val="00F30C7B"/>
    <w:rPr>
      <w:rFonts w:ascii="Tahoma" w:hAnsi="Tahoma" w:cs="Tahoma"/>
      <w:sz w:val="16"/>
      <w:szCs w:val="16"/>
    </w:rPr>
  </w:style>
  <w:style w:type="character" w:customStyle="1" w:styleId="a6">
    <w:name w:val="Текст выноски Знак"/>
    <w:basedOn w:val="a0"/>
    <w:link w:val="a5"/>
    <w:uiPriority w:val="99"/>
    <w:semiHidden/>
    <w:rsid w:val="00F30C7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16251"/>
    <w:pPr>
      <w:ind w:left="720"/>
      <w:contextualSpacing/>
    </w:pPr>
  </w:style>
  <w:style w:type="paragraph" w:styleId="a5">
    <w:name w:val="Balloon Text"/>
    <w:basedOn w:val="a"/>
    <w:link w:val="a6"/>
    <w:uiPriority w:val="99"/>
    <w:semiHidden/>
    <w:unhideWhenUsed/>
    <w:rsid w:val="00F30C7B"/>
    <w:rPr>
      <w:rFonts w:ascii="Tahoma" w:hAnsi="Tahoma" w:cs="Tahoma"/>
      <w:sz w:val="16"/>
      <w:szCs w:val="16"/>
    </w:rPr>
  </w:style>
  <w:style w:type="character" w:customStyle="1" w:styleId="a6">
    <w:name w:val="Текст выноски Знак"/>
    <w:basedOn w:val="a0"/>
    <w:link w:val="a5"/>
    <w:uiPriority w:val="99"/>
    <w:semiHidden/>
    <w:rsid w:val="00F30C7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D3A9-4778-4C15-B859-611BFCA0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2017-11-29T08:05:00Z</cp:lastPrinted>
  <dcterms:created xsi:type="dcterms:W3CDTF">2017-11-29T01:34:00Z</dcterms:created>
  <dcterms:modified xsi:type="dcterms:W3CDTF">2017-11-29T08:06:00Z</dcterms:modified>
</cp:coreProperties>
</file>