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BE" w:rsidRPr="003F61E4" w:rsidRDefault="00AC4BBE" w:rsidP="00AC4B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Pr="003F61E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3F61E4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3F61E4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11</w:t>
      </w:r>
    </w:p>
    <w:p w:rsidR="00AC4BBE" w:rsidRPr="004E6544" w:rsidRDefault="00AC4BBE" w:rsidP="00AC4BBE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4BBE" w:rsidRPr="004E6544" w:rsidRDefault="00AC4BBE" w:rsidP="00AC4BBE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AC4BBE" w:rsidRDefault="00AC4BBE" w:rsidP="00AC4BBE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</w:p>
    <w:p w:rsidR="00AC4BBE" w:rsidRPr="004E6544" w:rsidRDefault="00AC4BBE" w:rsidP="00AC4B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AC4BBE" w:rsidRPr="004E6544" w:rsidRDefault="00AC4BBE" w:rsidP="00AC4B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AC4BBE" w:rsidRPr="004E6544" w:rsidRDefault="00AC4BBE" w:rsidP="00AC4BBE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AC4BBE" w:rsidRDefault="00AC4BBE" w:rsidP="00AC4BBE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AC4BBE" w:rsidRDefault="00AC4BBE" w:rsidP="00AC4BBE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AC4BBE" w:rsidRDefault="00AC4BBE" w:rsidP="00AC4BBE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УВЕЛИЧЕНИИ (ИНДЕКСАЦИИ) РАЗМЕРОВ ДОЛЖНОСТНЫХ ОКЛАДОВ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</w:t>
      </w:r>
    </w:p>
    <w:p w:rsidR="00AC4BBE" w:rsidRDefault="00AC4BBE" w:rsidP="00AC4BBE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«ТУРГЕНЕВКА»</w:t>
      </w:r>
    </w:p>
    <w:p w:rsidR="00AC4BBE" w:rsidRDefault="00AC4BBE" w:rsidP="00AC4BBE">
      <w:pPr>
        <w:autoSpaceDE w:val="0"/>
        <w:autoSpaceDN w:val="0"/>
        <w:adjustRightInd w:val="0"/>
        <w:ind w:right="418"/>
        <w:rPr>
          <w:rFonts w:ascii="Arial" w:hAnsi="Arial" w:cs="Arial"/>
          <w:b/>
          <w:sz w:val="32"/>
          <w:szCs w:val="32"/>
        </w:rPr>
      </w:pPr>
    </w:p>
    <w:p w:rsidR="00AC4BBE" w:rsidRDefault="00AC4BBE" w:rsidP="00AC4BBE">
      <w:pPr>
        <w:autoSpaceDE w:val="0"/>
        <w:autoSpaceDN w:val="0"/>
        <w:adjustRightInd w:val="0"/>
        <w:ind w:right="418"/>
        <w:jc w:val="both"/>
        <w:rPr>
          <w:rFonts w:ascii="Arial" w:hAnsi="Arial" w:cs="Arial"/>
        </w:rPr>
      </w:pPr>
      <w:r w:rsidRPr="00AD7A3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соответствии  с Указом Губернатора Иркутской области от 19.10.2017 года № 192-уг « Об индексации размеров должностных окладов работников, замещающих должности, не являющиеся должностями государственной  гражданской службы 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руководствуясь Уставом муниципального образования «Тургеневка»,</w:t>
      </w:r>
    </w:p>
    <w:p w:rsidR="00AC4BBE" w:rsidRDefault="00AC4BBE" w:rsidP="00AC4BBE">
      <w:pPr>
        <w:ind w:right="-5" w:firstLine="709"/>
        <w:jc w:val="both"/>
        <w:rPr>
          <w:rFonts w:ascii="Arial" w:hAnsi="Arial" w:cs="Arial"/>
        </w:rPr>
      </w:pPr>
    </w:p>
    <w:p w:rsidR="00AC4BBE" w:rsidRDefault="00AC4BBE" w:rsidP="00AC4BBE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AC4BBE" w:rsidRPr="00A36584" w:rsidRDefault="00AC4BBE" w:rsidP="00AC4BBE">
      <w:pPr>
        <w:ind w:right="-5" w:firstLine="567"/>
        <w:jc w:val="both"/>
        <w:rPr>
          <w:rFonts w:ascii="Arial" w:hAnsi="Arial" w:cs="Arial"/>
        </w:rPr>
      </w:pPr>
    </w:p>
    <w:p w:rsidR="00AC4BBE" w:rsidRDefault="00AC4BBE" w:rsidP="00AC4BBE">
      <w:pPr>
        <w:ind w:right="-1" w:firstLine="709"/>
        <w:jc w:val="both"/>
        <w:rPr>
          <w:rFonts w:ascii="Arial" w:hAnsi="Arial" w:cs="Arial"/>
        </w:rPr>
      </w:pPr>
      <w:r w:rsidRPr="00A3658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Увеличить (проиндексировать) с 1 января 2018 года, в 1,04 раза размеры </w:t>
      </w:r>
    </w:p>
    <w:p w:rsidR="00AC4BBE" w:rsidRDefault="00AC4BBE" w:rsidP="00AC4BB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должностных окладов работников замещающих должности, не являющиеся должностями муниципальной службы, и вспомогательного персонала администрации муниципального образования «Тургеневка»;</w:t>
      </w:r>
    </w:p>
    <w:p w:rsidR="00AC4BBE" w:rsidRDefault="00AC4BBE" w:rsidP="00AC4BBE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при индексации размеров должностных окладов, указанных в пункте 1  настоящего постановления  размеры должностных окладов этих лиц, а также размеры ежемесячных и иных дополнительных выплат подлежат округлению до целого рубля в сторону увеличения;</w:t>
      </w:r>
    </w:p>
    <w:p w:rsidR="00AC4BBE" w:rsidRDefault="00AC4BBE" w:rsidP="00AC4B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</w:t>
      </w:r>
      <w:r w:rsidRPr="00F335CA">
        <w:rPr>
          <w:rFonts w:ascii="Arial" w:hAnsi="Arial" w:cs="Arial"/>
        </w:rPr>
        <w:t>3. Опубликовать настоящее пос</w:t>
      </w:r>
      <w:r>
        <w:rPr>
          <w:rFonts w:ascii="Arial" w:hAnsi="Arial" w:cs="Arial"/>
        </w:rPr>
        <w:t>тановление в газете «Вестник» и</w:t>
      </w:r>
      <w:r w:rsidRPr="00F335CA">
        <w:rPr>
          <w:rFonts w:ascii="Arial" w:hAnsi="Arial" w:cs="Arial"/>
        </w:rPr>
        <w:t xml:space="preserve"> разместить на официаль</w:t>
      </w:r>
      <w:r>
        <w:rPr>
          <w:rFonts w:ascii="Arial" w:hAnsi="Arial" w:cs="Arial"/>
        </w:rPr>
        <w:t>ном сайте муниципального образования «Тургеневка»</w:t>
      </w:r>
      <w:r w:rsidRPr="00F335CA">
        <w:rPr>
          <w:rFonts w:ascii="Arial" w:hAnsi="Arial" w:cs="Arial"/>
        </w:rPr>
        <w:t xml:space="preserve"> в информационно-телек</w:t>
      </w:r>
      <w:r>
        <w:rPr>
          <w:rFonts w:ascii="Arial" w:hAnsi="Arial" w:cs="Arial"/>
        </w:rPr>
        <w:t>оммуникационной сети "Интернет";</w:t>
      </w:r>
    </w:p>
    <w:p w:rsidR="00AC4BBE" w:rsidRDefault="00AC4BBE" w:rsidP="00AC4B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00F26">
        <w:rPr>
          <w:rFonts w:ascii="Arial" w:hAnsi="Arial" w:cs="Arial"/>
        </w:rPr>
        <w:t>4. Контроль исполнения настоящего постановления оставляю за собой.</w:t>
      </w:r>
    </w:p>
    <w:p w:rsidR="00AC4BBE" w:rsidRDefault="00AC4BBE" w:rsidP="00AC4B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4BBE" w:rsidRDefault="00AC4BBE" w:rsidP="00AC4B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AC4BBE" w:rsidRDefault="00AC4BBE" w:rsidP="00AC4B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                                                          В.В.Синкевич</w:t>
      </w:r>
    </w:p>
    <w:p w:rsidR="00AC4BBE" w:rsidRDefault="00AC4BBE" w:rsidP="00AC4B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6321" w:rsidRDefault="00586321"/>
    <w:sectPr w:rsidR="00586321" w:rsidSect="00AC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E8"/>
    <w:rsid w:val="00586321"/>
    <w:rsid w:val="00AC4BBE"/>
    <w:rsid w:val="00C77EE8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2018-03-30T03:47:00Z</cp:lastPrinted>
  <dcterms:created xsi:type="dcterms:W3CDTF">2018-03-30T03:47:00Z</dcterms:created>
  <dcterms:modified xsi:type="dcterms:W3CDTF">2018-03-30T03:48:00Z</dcterms:modified>
</cp:coreProperties>
</file>